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EE7C323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ascii="宋体" w:hAnsi="宋体" w:eastAsia="宋体"/>
          <w:b/>
          <w:sz w:val="44"/>
          <w:szCs w:val="44"/>
        </w:rPr>
        <w:t>奋积向上 余见未来</w:t>
      </w:r>
    </w:p>
    <w:p w14:paraId="3A19CF87"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 xml:space="preserve"> </w:t>
      </w:r>
      <w:r>
        <w:rPr>
          <w:rFonts w:ascii="宋体" w:hAnsi="宋体" w:eastAsia="宋体"/>
          <w:b/>
          <w:sz w:val="32"/>
        </w:rPr>
        <w:t xml:space="preserve">              </w:t>
      </w:r>
      <w:r>
        <w:rPr>
          <w:rFonts w:hint="eastAsia" w:ascii="宋体" w:hAnsi="宋体" w:eastAsia="宋体"/>
          <w:b/>
          <w:sz w:val="32"/>
        </w:rPr>
        <w:t>—招商积余2</w:t>
      </w:r>
      <w:r>
        <w:rPr>
          <w:rFonts w:ascii="宋体" w:hAnsi="宋体" w:eastAsia="宋体"/>
          <w:b/>
          <w:sz w:val="32"/>
        </w:rPr>
        <w:t>02</w:t>
      </w:r>
      <w:r>
        <w:rPr>
          <w:rFonts w:hint="eastAsia" w:ascii="宋体" w:hAnsi="宋体" w:eastAsia="宋体"/>
          <w:b/>
          <w:sz w:val="32"/>
          <w:lang w:val="en-US" w:eastAsia="zh-CN"/>
        </w:rPr>
        <w:t>5</w:t>
      </w:r>
      <w:r>
        <w:rPr>
          <w:rFonts w:hint="eastAsia" w:ascii="宋体" w:hAnsi="宋体" w:eastAsia="宋体"/>
          <w:b/>
          <w:sz w:val="32"/>
        </w:rPr>
        <w:t>届校园</w:t>
      </w:r>
      <w:r>
        <w:rPr>
          <w:rFonts w:ascii="宋体" w:hAnsi="宋体" w:eastAsia="宋体"/>
          <w:b/>
          <w:sz w:val="32"/>
        </w:rPr>
        <w:t>招聘简介</w:t>
      </w:r>
    </w:p>
    <w:p w14:paraId="4BE4EDB4">
      <w:pPr>
        <w:ind w:firstLine="48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招商局积余产业运营服务股份有限公司（简称“招商积余”，下称“公司”），是招商局集团旗下从事物业资产管理与服务的平台企业，中国物业管理协会副会长单位，是A股物业管理龙头企业，股票代码001914。获评2024中国物业服务企业综合实力TOP3，2024中国公建物业服务力TOP1、2024中国学校物业服务力TOP2、2024物业服务力百强企业TOP4等，2022年2月24日，公司获得国资委批复入选国企改革“双百行动”。</w:t>
      </w:r>
    </w:p>
    <w:p w14:paraId="41AD5B73">
      <w:pPr>
        <w:ind w:firstLine="48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公司明确“12347”发展战略，致力于成为中国领先的物业资产管理运营商，以“大物业”+“大资管”为核心主业，坚持轻型化、规模化、科技化和市场化的“四化”发展原则，构建“向善、向上”的企业文化，打造“沃土云林”综合性云科技平台型商业模式，深耕三大业务：基础物业服务，到家汇商城云平台增值服务以及综合设施运营、建筑智能化、电梯安装维保、二手房租售、洗护服务、康养服务、团餐等专业增值服务，同时开拓以商业运营、持有物业出租及经营为主的资产管理业务，为客户提供全业态、全价值链、全场景的综合解决方案。</w:t>
      </w:r>
    </w:p>
    <w:p w14:paraId="59631F9B">
      <w:pPr>
        <w:ind w:firstLine="48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2023年，公司实现营业收入156.27亿元，较上年同期增长20%，其中，物业管理业务实现营业收入147.58亿元，较上年同期增长18.03%，归属于上市公司股东的净利润7.36亿元，较上年同期增长23.96%；截至2023年12月底，招商积余归属于上市公司股东的净资产为97.59亿元。</w:t>
      </w:r>
    </w:p>
    <w:p w14:paraId="09AD4B2C">
      <w:pPr>
        <w:widowControl/>
        <w:shd w:val="clear" w:color="auto" w:fill="FFFFFF"/>
        <w:ind w:firstLine="422" w:firstLineChars="20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一、招聘岗位及人数（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sz w:val="21"/>
          <w:szCs w:val="21"/>
        </w:rPr>
        <w:t>类岗位招聘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/>
          <w:b/>
          <w:sz w:val="21"/>
          <w:szCs w:val="21"/>
        </w:rPr>
        <w:t>人）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3685"/>
        <w:gridCol w:w="3119"/>
      </w:tblGrid>
      <w:tr w14:paraId="27C2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 w14:paraId="3D89C235">
            <w:pPr>
              <w:pStyle w:val="4"/>
              <w:spacing w:before="0" w:beforeAutospacing="0" w:after="0" w:afterAutospacing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92" w:type="dxa"/>
            <w:vAlign w:val="center"/>
          </w:tcPr>
          <w:p w14:paraId="68EC4D68">
            <w:pPr>
              <w:pStyle w:val="4"/>
              <w:spacing w:before="0" w:beforeAutospacing="0" w:after="0" w:afterAutospacing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C628D09">
            <w:pPr>
              <w:pStyle w:val="4"/>
              <w:spacing w:before="0" w:beforeAutospacing="0" w:after="0" w:afterAutospacing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685" w:type="dxa"/>
            <w:vAlign w:val="center"/>
          </w:tcPr>
          <w:p w14:paraId="7BC96E94">
            <w:pPr>
              <w:pStyle w:val="4"/>
              <w:spacing w:before="0" w:beforeAutospacing="0" w:after="0" w:afterAutospacing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19" w:type="dxa"/>
            <w:vAlign w:val="center"/>
          </w:tcPr>
          <w:p w14:paraId="79A41B93">
            <w:pPr>
              <w:pStyle w:val="4"/>
              <w:spacing w:before="0" w:beforeAutospacing="0" w:after="0" w:afterAutospacing="0"/>
              <w:jc w:val="center"/>
              <w:rPr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</w:tr>
      <w:tr w14:paraId="0C6B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FBD1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757F6EC8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E27F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F515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工商管理、工程管理、社会工作、社会学、物业管理、公共事业管理、酒店管理、电气工程及其自动化、给排水科学与工程、消防工程、建筑环境与设备工程、安全工程、土木工程、风景园林、园艺等专业优先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10364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北京、天津、济南、西安、郑州、成都、昆明、重庆、贵阳、武汉、南京、苏州、上海、杭州、南昌、厦门、福州、珠海、佛山、东莞、长沙、衡阳、广州、深圳、合肥</w:t>
            </w:r>
          </w:p>
        </w:tc>
      </w:tr>
      <w:tr w14:paraId="134E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C6D4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 w14:paraId="22B8A4D5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35DB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C810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电气工程及其自动化、自动化、热能与动力工程、给排水科学与工程、消防工程、建筑环境与设备工程等相关专业优先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B573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南京、苏州、佛山、三亚、上海、深圳、昆明、成都、天津、杭州、宁德、宜宾、广州、北京</w:t>
            </w:r>
          </w:p>
        </w:tc>
      </w:tr>
      <w:tr w14:paraId="5A52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D046"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品质</w:t>
            </w:r>
          </w:p>
          <w:p w14:paraId="530D9740">
            <w:pPr>
              <w:pStyle w:val="4"/>
              <w:spacing w:before="0" w:beforeAutospacing="0" w:after="0" w:afterAutospacing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5202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F5D0">
            <w:pPr>
              <w:pStyle w:val="4"/>
              <w:spacing w:before="0" w:beforeAutospacing="0" w:after="0" w:afterAutospacing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物业管理、工商管理、工程管理、心理学、法律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相关专业优先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F34C">
            <w:pPr>
              <w:pStyle w:val="4"/>
              <w:spacing w:before="0" w:beforeAutospacing="0" w:after="0" w:afterAutospacing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</w:tbl>
    <w:p w14:paraId="6B2618CB">
      <w:pPr>
        <w:ind w:left="48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二、招聘岗位要求</w:t>
      </w:r>
    </w:p>
    <w:p w14:paraId="0CD00821"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1、本科</w:t>
      </w:r>
      <w:r>
        <w:rPr>
          <w:rFonts w:hint="eastAsia" w:ascii="宋体" w:hAnsi="宋体" w:eastAsia="宋体"/>
          <w:sz w:val="21"/>
          <w:szCs w:val="21"/>
        </w:rPr>
        <w:t>及本科</w:t>
      </w:r>
      <w:r>
        <w:rPr>
          <w:rFonts w:ascii="宋体" w:hAnsi="宋体" w:eastAsia="宋体"/>
          <w:sz w:val="21"/>
          <w:szCs w:val="21"/>
        </w:rPr>
        <w:t>以上学历；</w:t>
      </w:r>
    </w:p>
    <w:p w14:paraId="1B4FDA15"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、学习成绩优良，中共党员（含预备党员）</w:t>
      </w:r>
      <w:r>
        <w:rPr>
          <w:rFonts w:hint="eastAsia" w:ascii="宋体" w:hAnsi="宋体" w:eastAsia="宋体"/>
          <w:sz w:val="21"/>
          <w:szCs w:val="21"/>
        </w:rPr>
        <w:t>或</w:t>
      </w:r>
      <w:r>
        <w:rPr>
          <w:rFonts w:ascii="宋体" w:hAnsi="宋体" w:eastAsia="宋体"/>
          <w:sz w:val="21"/>
          <w:szCs w:val="21"/>
        </w:rPr>
        <w:t>担任学生干部优先考虑；</w:t>
      </w:r>
    </w:p>
    <w:p w14:paraId="2F9B70AE"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</w:t>
      </w:r>
      <w:r>
        <w:rPr>
          <w:rFonts w:ascii="宋体" w:hAnsi="宋体" w:eastAsia="宋体"/>
          <w:sz w:val="21"/>
          <w:szCs w:val="21"/>
        </w:rPr>
        <w:t>有强烈的事业心，</w:t>
      </w:r>
      <w:r>
        <w:rPr>
          <w:rFonts w:hint="eastAsia" w:ascii="宋体" w:hAnsi="宋体" w:eastAsia="宋体"/>
          <w:sz w:val="21"/>
          <w:szCs w:val="21"/>
        </w:rPr>
        <w:t>善于思考，有较好的语言和文字表达能力，有一定的组织协调能力和发展潜力；</w:t>
      </w:r>
    </w:p>
    <w:p w14:paraId="69BF887C"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4、品行端正，认同招商积余企业文化和价值观，愿意并能够接受在基层学习和工作的考验。</w:t>
      </w:r>
    </w:p>
    <w:p w14:paraId="14665DE4">
      <w:pPr>
        <w:ind w:firstLine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三、福利待遇</w:t>
      </w:r>
    </w:p>
    <w:p w14:paraId="70614E87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1、5天工作制；</w:t>
      </w:r>
    </w:p>
    <w:p w14:paraId="292810E8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2、</w:t>
      </w:r>
      <w:r>
        <w:rPr>
          <w:rFonts w:hint="eastAsia" w:ascii="宋体" w:hAnsi="宋体" w:eastAsia="宋体"/>
          <w:sz w:val="21"/>
          <w:szCs w:val="21"/>
        </w:rPr>
        <w:t>提供住宿或住宿补贴（2年）、</w:t>
      </w:r>
      <w:r>
        <w:rPr>
          <w:rFonts w:ascii="宋体" w:hAnsi="宋体" w:eastAsia="宋体"/>
          <w:sz w:val="21"/>
          <w:szCs w:val="21"/>
        </w:rPr>
        <w:t>工作餐或餐补；</w:t>
      </w:r>
    </w:p>
    <w:p w14:paraId="4EBB3F51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3、各类社会保险及住房公积金；</w:t>
      </w:r>
    </w:p>
    <w:p w14:paraId="4798B6A4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4、</w:t>
      </w:r>
      <w:r>
        <w:rPr>
          <w:rFonts w:hint="eastAsia" w:ascii="宋体" w:hAnsi="宋体" w:eastAsia="宋体"/>
          <w:sz w:val="21"/>
          <w:szCs w:val="21"/>
        </w:rPr>
        <w:t>丰富的员工福利项目。</w:t>
      </w:r>
    </w:p>
    <w:p w14:paraId="62DF495A">
      <w:pPr>
        <w:ind w:left="48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四、晋升通道</w:t>
      </w:r>
    </w:p>
    <w:tbl>
      <w:tblPr>
        <w:tblStyle w:val="5"/>
        <w:tblW w:w="8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134"/>
        <w:gridCol w:w="992"/>
        <w:gridCol w:w="1418"/>
        <w:gridCol w:w="1559"/>
        <w:gridCol w:w="1422"/>
      </w:tblGrid>
      <w:tr w14:paraId="6B048D9B">
        <w:trPr>
          <w:trHeight w:val="122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EFAE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28477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半年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673A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半年-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8EB50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2-3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305F7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3-5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F90E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-8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年　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29C4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8年以上</w:t>
            </w:r>
          </w:p>
        </w:tc>
      </w:tr>
      <w:tr w14:paraId="7A59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E49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项目管理通道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76A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见习项目主管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33FF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项目主管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CDC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项目经理助理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375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项目副经理/项目经理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567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项目经理</w:t>
            </w:r>
          </w:p>
          <w:p w14:paraId="6E9F0BE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/项目总监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32A4B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业务单位</w:t>
            </w:r>
          </w:p>
          <w:p w14:paraId="54A0CB6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班子成员</w:t>
            </w:r>
          </w:p>
        </w:tc>
      </w:tr>
      <w:tr w14:paraId="14A25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44D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职能管理通道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B9A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见习职能专员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DD8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51D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</w:t>
            </w:r>
          </w:p>
          <w:p w14:paraId="74EE9E2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CE0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专业经理/高级专业经理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AF73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资深专业经理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部门负责人</w:t>
            </w:r>
          </w:p>
        </w:tc>
        <w:tc>
          <w:tcPr>
            <w:tcW w:w="14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DCE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29166FD">
      <w:pPr>
        <w:ind w:left="48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五、招聘流程</w:t>
      </w:r>
    </w:p>
    <w:p w14:paraId="5FD19081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1、网申</w:t>
      </w:r>
    </w:p>
    <w:p w14:paraId="7B9937A0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2</w:t>
      </w:r>
      <w:r>
        <w:rPr>
          <w:rFonts w:hint="eastAsia" w:ascii="宋体" w:hAnsi="宋体" w:eastAsia="宋体"/>
          <w:bCs/>
          <w:sz w:val="21"/>
          <w:szCs w:val="21"/>
        </w:rPr>
        <w:t>、宣讲会</w:t>
      </w:r>
    </w:p>
    <w:p w14:paraId="02EB3868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bCs/>
          <w:sz w:val="21"/>
          <w:szCs w:val="21"/>
        </w:rPr>
        <w:t>3</w:t>
      </w:r>
      <w:r>
        <w:rPr>
          <w:rFonts w:hint="eastAsia" w:ascii="宋体" w:hAnsi="宋体" w:eastAsia="宋体"/>
          <w:bCs/>
          <w:sz w:val="21"/>
          <w:szCs w:val="21"/>
        </w:rPr>
        <w:t>、一面（无领导小组面试）</w:t>
      </w:r>
    </w:p>
    <w:p w14:paraId="6114DBAD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4、综合面（结构化面试）</w:t>
      </w:r>
    </w:p>
    <w:p w14:paraId="11794074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5、线上测评</w:t>
      </w:r>
    </w:p>
    <w:p w14:paraId="500E16C3">
      <w:pPr>
        <w:ind w:left="48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6、签约座谈与offer</w:t>
      </w:r>
    </w:p>
    <w:p w14:paraId="2A817A63">
      <w:pPr>
        <w:ind w:left="48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六、简历投递方式：</w:t>
      </w:r>
    </w:p>
    <w:p w14:paraId="14EC5779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</w:t>
      </w:r>
      <w:r>
        <w:rPr>
          <w:rFonts w:ascii="宋体" w:hAnsi="宋体" w:eastAsia="宋体"/>
          <w:sz w:val="21"/>
          <w:szCs w:val="21"/>
        </w:rPr>
        <w:t>PC</w:t>
      </w:r>
      <w:r>
        <w:rPr>
          <w:rFonts w:hint="eastAsia" w:ascii="宋体" w:hAnsi="宋体" w:eastAsia="宋体"/>
          <w:sz w:val="21"/>
          <w:szCs w:val="21"/>
        </w:rPr>
        <w:t>端：</w:t>
      </w:r>
      <w:r>
        <w:rPr>
          <w:rFonts w:ascii="宋体" w:hAnsi="宋体" w:eastAsia="宋体"/>
          <w:sz w:val="21"/>
          <w:szCs w:val="21"/>
        </w:rPr>
        <w:t>http://cmpo.zhiye.com</w:t>
      </w:r>
      <w:r>
        <w:rPr>
          <w:rFonts w:hint="eastAsia" w:ascii="宋体" w:hAnsi="宋体" w:eastAsia="宋体"/>
          <w:sz w:val="21"/>
          <w:szCs w:val="21"/>
        </w:rPr>
        <w:t>，选择校园招聘。</w:t>
      </w:r>
    </w:p>
    <w:p w14:paraId="4EB5FA3A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2、移动端:</w:t>
      </w:r>
      <w:r>
        <w:rPr>
          <w:rFonts w:ascii="宋体" w:hAnsi="宋体" w:eastAsia="宋体"/>
          <w:sz w:val="21"/>
          <w:szCs w:val="21"/>
        </w:rPr>
        <w:t xml:space="preserve"> http://cmpo.m.zhiye.com/jy/index.html，</w:t>
      </w:r>
      <w:r>
        <w:rPr>
          <w:rFonts w:hint="eastAsia" w:ascii="宋体" w:hAnsi="宋体" w:eastAsia="宋体"/>
          <w:sz w:val="21"/>
          <w:szCs w:val="21"/>
        </w:rPr>
        <w:t>选择校园招聘。</w:t>
      </w:r>
    </w:p>
    <w:p w14:paraId="729EAC2B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2475865" cy="2475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7D10">
      <w:pPr>
        <w:ind w:left="48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七、联系方式</w:t>
      </w:r>
    </w:p>
    <w:p w14:paraId="66D7A5C0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联系电话：0755-</w:t>
      </w:r>
      <w:r>
        <w:rPr>
          <w:rFonts w:ascii="宋体" w:hAnsi="宋体" w:eastAsia="宋体"/>
          <w:sz w:val="21"/>
          <w:szCs w:val="21"/>
        </w:rPr>
        <w:t>83287103</w:t>
      </w:r>
    </w:p>
    <w:p w14:paraId="2808136E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邮箱：zhangguoqiang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@cmhk.com</w:t>
      </w:r>
    </w:p>
    <w:p w14:paraId="219CC511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联系人：张先生 </w:t>
      </w:r>
    </w:p>
    <w:p w14:paraId="0DA1F3FA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公司网站：</w:t>
      </w:r>
      <w:r>
        <w:rPr>
          <w:rFonts w:ascii="宋体" w:hAnsi="宋体" w:eastAsia="宋体"/>
          <w:sz w:val="21"/>
          <w:szCs w:val="21"/>
        </w:rPr>
        <w:t>www.cmpo1914.com</w:t>
      </w:r>
    </w:p>
    <w:p w14:paraId="27BF041D">
      <w:pPr>
        <w:ind w:left="48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公司地址：深圳市南山区招商街道招商积余大厦1</w:t>
      </w:r>
      <w:r>
        <w:rPr>
          <w:rFonts w:ascii="宋体" w:hAnsi="宋体" w:eastAsia="宋体"/>
          <w:sz w:val="21"/>
          <w:szCs w:val="21"/>
        </w:rPr>
        <w:t>5A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NmJhNTI1ZDNiNjBlOTg1YjY0MTliNzJmMDhmMTkifQ=="/>
  </w:docVars>
  <w:rsids>
    <w:rsidRoot w:val="000657F3"/>
    <w:rsid w:val="0000652F"/>
    <w:rsid w:val="00061282"/>
    <w:rsid w:val="000657F3"/>
    <w:rsid w:val="00065C3A"/>
    <w:rsid w:val="000A2C2E"/>
    <w:rsid w:val="000E6A61"/>
    <w:rsid w:val="000F1CC4"/>
    <w:rsid w:val="000F628A"/>
    <w:rsid w:val="00112799"/>
    <w:rsid w:val="00115D7F"/>
    <w:rsid w:val="0019041A"/>
    <w:rsid w:val="001A4A3F"/>
    <w:rsid w:val="001B4E6B"/>
    <w:rsid w:val="001C2B6B"/>
    <w:rsid w:val="001C377E"/>
    <w:rsid w:val="001D4C2C"/>
    <w:rsid w:val="001D7833"/>
    <w:rsid w:val="001E0399"/>
    <w:rsid w:val="00201C08"/>
    <w:rsid w:val="0021638F"/>
    <w:rsid w:val="0027581A"/>
    <w:rsid w:val="002F7B46"/>
    <w:rsid w:val="00314C9D"/>
    <w:rsid w:val="00343CE0"/>
    <w:rsid w:val="00344D9B"/>
    <w:rsid w:val="003460C2"/>
    <w:rsid w:val="00347923"/>
    <w:rsid w:val="00350B1A"/>
    <w:rsid w:val="0035126D"/>
    <w:rsid w:val="003609FA"/>
    <w:rsid w:val="00373F73"/>
    <w:rsid w:val="00394314"/>
    <w:rsid w:val="00396D3C"/>
    <w:rsid w:val="003B058D"/>
    <w:rsid w:val="003D1CE6"/>
    <w:rsid w:val="003E5CB0"/>
    <w:rsid w:val="0040406F"/>
    <w:rsid w:val="0042358A"/>
    <w:rsid w:val="00431A1B"/>
    <w:rsid w:val="00462E89"/>
    <w:rsid w:val="00464DC8"/>
    <w:rsid w:val="0047049E"/>
    <w:rsid w:val="004841C9"/>
    <w:rsid w:val="004D7238"/>
    <w:rsid w:val="004E4F61"/>
    <w:rsid w:val="0050049A"/>
    <w:rsid w:val="00505E85"/>
    <w:rsid w:val="00544E24"/>
    <w:rsid w:val="00551C82"/>
    <w:rsid w:val="005614EF"/>
    <w:rsid w:val="005623B1"/>
    <w:rsid w:val="00582B7D"/>
    <w:rsid w:val="00592FA6"/>
    <w:rsid w:val="005953C9"/>
    <w:rsid w:val="005B3654"/>
    <w:rsid w:val="00627576"/>
    <w:rsid w:val="006A7DA1"/>
    <w:rsid w:val="006D5386"/>
    <w:rsid w:val="006D6829"/>
    <w:rsid w:val="006E1EB5"/>
    <w:rsid w:val="006E6FFD"/>
    <w:rsid w:val="006F5ACF"/>
    <w:rsid w:val="007267B6"/>
    <w:rsid w:val="00730A9C"/>
    <w:rsid w:val="007371EA"/>
    <w:rsid w:val="0077007D"/>
    <w:rsid w:val="00783793"/>
    <w:rsid w:val="00785974"/>
    <w:rsid w:val="00792FDA"/>
    <w:rsid w:val="007A314F"/>
    <w:rsid w:val="007A364B"/>
    <w:rsid w:val="007A53C4"/>
    <w:rsid w:val="007B20FD"/>
    <w:rsid w:val="007C7863"/>
    <w:rsid w:val="007D2728"/>
    <w:rsid w:val="007F459D"/>
    <w:rsid w:val="007F6915"/>
    <w:rsid w:val="00804685"/>
    <w:rsid w:val="00816826"/>
    <w:rsid w:val="00816936"/>
    <w:rsid w:val="00822CED"/>
    <w:rsid w:val="00863FF4"/>
    <w:rsid w:val="008A0696"/>
    <w:rsid w:val="008C1855"/>
    <w:rsid w:val="008D2816"/>
    <w:rsid w:val="00907964"/>
    <w:rsid w:val="009457F8"/>
    <w:rsid w:val="009562BB"/>
    <w:rsid w:val="0096112B"/>
    <w:rsid w:val="00964F64"/>
    <w:rsid w:val="009815E2"/>
    <w:rsid w:val="00A04AB7"/>
    <w:rsid w:val="00A06396"/>
    <w:rsid w:val="00A12A9F"/>
    <w:rsid w:val="00A25D1C"/>
    <w:rsid w:val="00A33D1B"/>
    <w:rsid w:val="00A57395"/>
    <w:rsid w:val="00A75281"/>
    <w:rsid w:val="00AA79C0"/>
    <w:rsid w:val="00AB2718"/>
    <w:rsid w:val="00AB5485"/>
    <w:rsid w:val="00AF2331"/>
    <w:rsid w:val="00B04A3E"/>
    <w:rsid w:val="00B10441"/>
    <w:rsid w:val="00B16631"/>
    <w:rsid w:val="00B5036F"/>
    <w:rsid w:val="00B57636"/>
    <w:rsid w:val="00B84E29"/>
    <w:rsid w:val="00B84FCB"/>
    <w:rsid w:val="00B971A5"/>
    <w:rsid w:val="00BA48BF"/>
    <w:rsid w:val="00BB31C3"/>
    <w:rsid w:val="00BB5B40"/>
    <w:rsid w:val="00BD74CC"/>
    <w:rsid w:val="00BE4338"/>
    <w:rsid w:val="00BF6D10"/>
    <w:rsid w:val="00C12DE5"/>
    <w:rsid w:val="00C8774D"/>
    <w:rsid w:val="00CA511D"/>
    <w:rsid w:val="00CB3509"/>
    <w:rsid w:val="00CE344B"/>
    <w:rsid w:val="00CE5FA0"/>
    <w:rsid w:val="00D12BA2"/>
    <w:rsid w:val="00D56140"/>
    <w:rsid w:val="00D67C81"/>
    <w:rsid w:val="00DA154F"/>
    <w:rsid w:val="00DA6484"/>
    <w:rsid w:val="00DE1910"/>
    <w:rsid w:val="00E237A4"/>
    <w:rsid w:val="00E23C87"/>
    <w:rsid w:val="00E418C5"/>
    <w:rsid w:val="00E55AF2"/>
    <w:rsid w:val="00E65391"/>
    <w:rsid w:val="00EC215D"/>
    <w:rsid w:val="00EC248E"/>
    <w:rsid w:val="00EC6B9F"/>
    <w:rsid w:val="00EC7157"/>
    <w:rsid w:val="00ED29AA"/>
    <w:rsid w:val="00F053F9"/>
    <w:rsid w:val="00F07A17"/>
    <w:rsid w:val="00F15649"/>
    <w:rsid w:val="00F55145"/>
    <w:rsid w:val="00F724A0"/>
    <w:rsid w:val="00F92588"/>
    <w:rsid w:val="00F94FCA"/>
    <w:rsid w:val="00FB43F4"/>
    <w:rsid w:val="00FB7283"/>
    <w:rsid w:val="00FB7BAD"/>
    <w:rsid w:val="00FF5C41"/>
    <w:rsid w:val="00FF5D67"/>
    <w:rsid w:val="128D10F6"/>
    <w:rsid w:val="180F0F68"/>
    <w:rsid w:val="1B4E1BEB"/>
    <w:rsid w:val="1FB63209"/>
    <w:rsid w:val="210C3E73"/>
    <w:rsid w:val="30E66A06"/>
    <w:rsid w:val="4DF5101F"/>
    <w:rsid w:val="522949DE"/>
    <w:rsid w:val="5D0C3A84"/>
    <w:rsid w:val="5EE73F40"/>
    <w:rsid w:val="61960548"/>
    <w:rsid w:val="627A73CB"/>
    <w:rsid w:val="650E053F"/>
    <w:rsid w:val="69601CFD"/>
    <w:rsid w:val="6DE655C7"/>
    <w:rsid w:val="703A3FD0"/>
    <w:rsid w:val="72EE6A4F"/>
    <w:rsid w:val="7AB633CA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1351</Words>
  <Characters>1553</Characters>
  <Lines>16</Lines>
  <Paragraphs>4</Paragraphs>
  <TotalTime>3</TotalTime>
  <ScaleCrop>false</ScaleCrop>
  <LinksUpToDate>false</LinksUpToDate>
  <CharactersWithSpaces>1572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2023-09-18T07:22:00Z</dcterms:created>
  <dc:creator>Microsoft Office 用户</dc:creator>
  <cp:lastModifiedBy>陈冰</cp:lastModifiedBy>
  <dcterms:modified xsi:type="dcterms:W3CDTF">2024-09-25T09:45:39Z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AC18227CA4A441128561B4B107E397E0_13</vt:lpwstr>
  </property>
</Properties>
</file>