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 w:asciiTheme="minorEastAsia" w:hAnsiTheme="minorEastAsia"/>
          <w:b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Theme="minorEastAsia" w:hAnsiTheme="minorEastAsia"/>
          <w:b/>
          <w:sz w:val="36"/>
          <w:szCs w:val="36"/>
          <w:lang w:val="en-US" w:eastAsia="zh-CN"/>
        </w:rPr>
      </w:pPr>
      <w:r>
        <w:rPr>
          <w:rFonts w:hint="default" w:asciiTheme="minorEastAsia" w:hAnsiTheme="minorEastAsia"/>
          <w:b/>
          <w:sz w:val="36"/>
          <w:szCs w:val="36"/>
          <w:lang w:val="en-US" w:eastAsia="zh-CN"/>
        </w:rPr>
        <w:t>202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4</w:t>
      </w:r>
      <w:r>
        <w:rPr>
          <w:rFonts w:hint="default" w:asciiTheme="minorEastAsia" w:hAnsiTheme="minorEastAsia"/>
          <w:b/>
          <w:sz w:val="36"/>
          <w:szCs w:val="36"/>
          <w:lang w:val="en-US" w:eastAsia="zh-CN"/>
        </w:rPr>
        <w:t>苍穹数码校园招聘简章</w:t>
      </w:r>
    </w:p>
    <w:p>
      <w:pPr>
        <w:numPr>
          <w:ilvl w:val="0"/>
          <w:numId w:val="0"/>
        </w:numPr>
        <w:jc w:val="center"/>
        <w:rPr>
          <w:rFonts w:hint="default" w:asciiTheme="minorEastAsia" w:hAnsiTheme="minorEastAsia"/>
          <w:b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Theme="minorEastAsia" w:hAnsiTheme="minorEastAsia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Theme="minorEastAsia" w:hAnsiTheme="minorEastAsia" w:eastAsiaTheme="minorEastAsia"/>
          <w:b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/>
          <w:sz w:val="21"/>
          <w:szCs w:val="21"/>
          <w:lang w:val="en-US" w:eastAsia="zh-CN"/>
        </w:rPr>
        <w:t>一、公司概述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苍穹数码技术股份有限公司2001年创建于北京，是一家专业从事3S技术研究、开发与应用服务，致力于政府、国防和企业信息化建设的高新技术企业，也是业内率先打通地理信息全产业链的平台级产品、技术与服务提供商，在信息化相关技术领域具有核心竞争优势。公司现有各类专业人才2600余人，在全国各省市自治区设有30个分公司及办事处，另有5个研发中心、3个研究院、2个测绘生产基地、1家仪器公司，并在马来西亚、印度尼西亚等国及我国香港设有分支机构，在亚洲和非洲一些国家建有销售网络。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br w:type="textWrapping"/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 xml:space="preserve">    公司拥有甲级测绘资质，土地规划机构甲级，水文、水资源调查评价乙级资质，国土空间规划编制技术单位资质认证书，新型基础设施建设产品与服务认定证书-融合基础设施产品服务提供商，ISO9001、ISO14001、ISO45001、ISO27001、ISO20000认证及CMMI5，高新技术企业、软件企业、中关村高新技术企业等各类资质，并连续多年荣获“国家规划布局内重点软件企业”、“中国软件和信息技术服务综合竞争力百强企业”、“中国地理信息产业百强企业”荣誉称号，以及获得多项中国地理信息科技进步奖、中国地理信息产业优秀工程奖等。</w:t>
      </w:r>
      <w:r>
        <w:rPr>
          <w:rFonts w:hint="eastAsia" w:asciiTheme="minorEastAsia" w:hAnsiTheme="minorEastAsia"/>
          <w:sz w:val="21"/>
          <w:szCs w:val="21"/>
        </w:rPr>
        <w:br w:type="textWrapping"/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1"/>
          <w:szCs w:val="21"/>
        </w:rPr>
        <w:t>公司长期专注于国产自主可控地理信息平台的研制与应用开发，致力于提供全面的信息化解决方案，为国家信息安全保驾护航。经过多年积累与沉淀，锻造了一支高度稳定的核心技术团队，取得了一大批关键核心技术，并研制出苍穹地理信息平台KQGIS，开发了智慧遥感综合服务平台、卫星导航定位及定向平台、图文一体化业务协同平台和500余种软硬件产品，获得核心技术专利20余项，自主知识产权软硬件产品400余项，参与制订国家级行业标准规范30余项，为我国地理信息核心技术国产化奠定了基础。</w:t>
      </w:r>
      <w:r>
        <w:rPr>
          <w:rFonts w:hint="eastAsia" w:asciiTheme="minorEastAsia" w:hAnsiTheme="minorEastAsia"/>
          <w:sz w:val="21"/>
          <w:szCs w:val="21"/>
        </w:rPr>
        <w:br w:type="textWrapping"/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1"/>
          <w:szCs w:val="21"/>
        </w:rPr>
        <w:t>苍穹地理信息平台（KQGIS）作为自主研发的、全面支持国产化环境的大型GIS基础平台，2019年被纳入中央国家机关软件协议供货采购目录，在国家部委、各省市相关部门、军队等领域得到广泛应用。</w:t>
      </w:r>
      <w:r>
        <w:rPr>
          <w:rFonts w:hint="eastAsia" w:asciiTheme="minorEastAsia" w:hAnsiTheme="minorEastAsia"/>
          <w:sz w:val="21"/>
          <w:szCs w:val="21"/>
        </w:rPr>
        <w:br w:type="textWrapping"/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1"/>
          <w:szCs w:val="21"/>
        </w:rPr>
        <w:t>近20年来，苍穹数码软硬件系列产品在自然资源领域得到了普遍应用。苍穹土地利用及地籍管理软件，在第二次土地调查中，占据了全国40%以上的市场份额，第三次全国土地调查中，再次取得了斐然成绩；2016年，苍穹不动产登记系统应用在全国近800个县市，包括6个省市级不动产管理系统，其中，由苍穹数码承建的黄山市不动产项目，更是自然资源部唯一的三维不动产试点项目。</w:t>
      </w:r>
      <w:r>
        <w:rPr>
          <w:rFonts w:hint="eastAsia" w:asciiTheme="minorEastAsia" w:hAnsiTheme="minorEastAsia"/>
          <w:sz w:val="21"/>
          <w:szCs w:val="21"/>
        </w:rPr>
        <w:br w:type="textWrapping"/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1"/>
          <w:szCs w:val="21"/>
        </w:rPr>
        <w:t>未来，苍穹数码将继续坚持发挥技术与人才优势，自觉按照自主创新、科技强军要求，努力抓住数字中国、智慧城市、大数据、物联网建设和新基建项目实施的重大机遇，秉持“追求卓越、创造典范”的发展理念，创新产品，专业服务，为全面建设小康社会和富国强军作出更大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/>
          <w:b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/>
          <w:sz w:val="21"/>
          <w:szCs w:val="21"/>
          <w:lang w:val="en-US" w:eastAsia="zh-CN"/>
        </w:rPr>
        <w:t>二、公司荣誉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多年被评为</w:t>
      </w:r>
      <w:r>
        <w:rPr>
          <w:rFonts w:hint="eastAsia" w:asciiTheme="minorEastAsia" w:hAnsiTheme="minorEastAsia"/>
          <w:sz w:val="21"/>
          <w:szCs w:val="21"/>
        </w:rPr>
        <w:t>“中国地理信息产业百强企业”</w:t>
      </w:r>
      <w:r>
        <w:rPr>
          <w:rFonts w:hint="eastAsia" w:asciiTheme="minorEastAsia" w:hAnsi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/>
          <w:sz w:val="21"/>
          <w:szCs w:val="21"/>
        </w:rPr>
        <w:t>“中国软件和信息技术服务综合竞争力百强企业”、“中国软件行业最具影响力企业”</w:t>
      </w:r>
      <w:r>
        <w:rPr>
          <w:rFonts w:hint="eastAsia" w:asciiTheme="minorEastAsia" w:hAnsiTheme="minor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2020年被评为</w:t>
      </w:r>
      <w:r>
        <w:rPr>
          <w:rFonts w:hint="eastAsia" w:asciiTheme="minorEastAsia" w:hAnsiTheme="minorEastAsia"/>
          <w:sz w:val="21"/>
          <w:szCs w:val="21"/>
        </w:rPr>
        <w:t>“信创产业独角兽百强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企业</w:t>
      </w:r>
      <w:r>
        <w:rPr>
          <w:rFonts w:hint="eastAsia" w:asciiTheme="minorEastAsia" w:hAnsiTheme="minorEastAsia"/>
          <w:sz w:val="21"/>
          <w:szCs w:val="21"/>
        </w:rPr>
        <w:t>”</w:t>
      </w:r>
      <w:r>
        <w:rPr>
          <w:rFonts w:hint="eastAsia" w:asciiTheme="minorEastAsia" w:hAnsi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/>
          <w:sz w:val="21"/>
          <w:szCs w:val="21"/>
        </w:rPr>
        <w:t>“值得关注的信创应用提供商”</w:t>
      </w:r>
      <w:r>
        <w:rPr>
          <w:rFonts w:hint="eastAsia" w:asciiTheme="minorEastAsia" w:hAnsi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/>
          <w:sz w:val="21"/>
          <w:szCs w:val="21"/>
        </w:rPr>
        <w:t>“数字经济创新企业百强”</w:t>
      </w:r>
      <w:r>
        <w:rPr>
          <w:rFonts w:hint="eastAsia" w:asciiTheme="minorEastAsia" w:hAnsi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/>
          <w:sz w:val="21"/>
          <w:szCs w:val="21"/>
        </w:rPr>
        <w:t>“信创产业领军企业百强”</w:t>
      </w:r>
      <w:r>
        <w:rPr>
          <w:rFonts w:hint="eastAsia" w:asciiTheme="minorEastAsia" w:hAnsi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/>
          <w:sz w:val="21"/>
          <w:szCs w:val="21"/>
        </w:rPr>
        <w:t>“</w:t>
      </w:r>
      <w:r>
        <w:rPr>
          <w:rFonts w:hint="eastAsia" w:asciiTheme="minorEastAsia" w:hAnsi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/>
          <w:sz w:val="21"/>
          <w:szCs w:val="21"/>
        </w:rPr>
        <w:instrText xml:space="preserve"> HYPERLINK "http://mp.weixin.qq.com/s?__biz=MjM5NjI4MzE5Mw==&amp;mid=2671945703&amp;idx=1&amp;sn=3edec7db9099180e8f08f2519bb32ea9&amp;chksm=bc5d91b18b2a18a79e48d72b3f15b9fc8470c95d058a584c322755bca3f259c6ce1c39643e96&amp;scene=21" \l "wechat_redirect" \t "https://mp.weixin.qq.com/_blank" </w:instrText>
      </w:r>
      <w:r>
        <w:rPr>
          <w:rFonts w:hint="eastAsia" w:asciiTheme="minorEastAsia" w:hAnsiTheme="minorEastAsia"/>
          <w:sz w:val="21"/>
          <w:szCs w:val="21"/>
        </w:rPr>
        <w:fldChar w:fldCharType="separate"/>
      </w:r>
      <w:r>
        <w:rPr>
          <w:rFonts w:hint="eastAsia" w:asciiTheme="minorEastAsia" w:hAnsiTheme="minorEastAsia"/>
          <w:sz w:val="21"/>
          <w:szCs w:val="21"/>
        </w:rPr>
        <w:t>北京民营企业百强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企业</w:t>
      </w:r>
      <w:r>
        <w:rPr>
          <w:rFonts w:hint="eastAsia" w:asciiTheme="minorEastAsia" w:hAnsiTheme="minorEastAsia"/>
          <w:sz w:val="21"/>
          <w:szCs w:val="21"/>
        </w:rPr>
        <w:t>”</w:t>
      </w:r>
      <w:r>
        <w:rPr>
          <w:rFonts w:hint="eastAsia" w:asciiTheme="minorEastAsia" w:hAnsiTheme="minorEastAsia"/>
          <w:sz w:val="21"/>
          <w:szCs w:val="21"/>
        </w:rPr>
        <w:fldChar w:fldCharType="end"/>
      </w:r>
      <w:r>
        <w:rPr>
          <w:rFonts w:hint="eastAsia" w:asciiTheme="minorEastAsia" w:hAnsi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/>
          <w:sz w:val="21"/>
          <w:szCs w:val="21"/>
        </w:rPr>
        <w:instrText xml:space="preserve"> HYPERLINK "http://mp.weixin.qq.com/s?__biz=MjM5NjI4MzE5Mw==&amp;mid=2671940546&amp;idx=1&amp;sn=e441629ffef0920b69d7d97be0a45c49&amp;chksm=bc5da5948b2a2c8246ac7c8833d35184d30e839cb229e18682d0e9790a98632b0cb0eb4f1405&amp;scene=21" \l "wechat_redirect" \t "https://mp.weixin.qq.com/_blank" </w:instrText>
      </w:r>
      <w:r>
        <w:rPr>
          <w:rFonts w:hint="eastAsia" w:asciiTheme="minorEastAsia" w:hAnsiTheme="minorEastAsia"/>
          <w:sz w:val="21"/>
          <w:szCs w:val="21"/>
        </w:rPr>
        <w:fldChar w:fldCharType="separate"/>
      </w:r>
      <w:r>
        <w:rPr>
          <w:rFonts w:hint="eastAsia" w:asciiTheme="minorEastAsia" w:hAnsiTheme="minorEastAsia"/>
          <w:sz w:val="21"/>
          <w:szCs w:val="21"/>
        </w:rPr>
        <w:t>苍穹数码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在疫情期间率先研发出抗击疫情软件产品，并</w:t>
      </w:r>
      <w:r>
        <w:rPr>
          <w:rFonts w:hint="eastAsia" w:asciiTheme="minorEastAsia" w:hAnsiTheme="minorEastAsia"/>
          <w:sz w:val="21"/>
          <w:szCs w:val="21"/>
        </w:rPr>
        <w:t>荣登中关村首批抗击疫情的新技术新产品新服务清单</w:t>
      </w:r>
      <w:r>
        <w:rPr>
          <w:rFonts w:hint="eastAsia" w:asciiTheme="minorEastAsia" w:hAnsiTheme="minorEastAsia"/>
          <w:sz w:val="21"/>
          <w:szCs w:val="21"/>
        </w:rPr>
        <w:fldChar w:fldCharType="end"/>
      </w:r>
      <w:r>
        <w:rPr>
          <w:rFonts w:hint="eastAsia" w:asciiTheme="minorEastAsia" w:hAnsi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公司还荣获了行业多个奖项，其中</w:t>
      </w:r>
      <w:r>
        <w:rPr>
          <w:rFonts w:hint="eastAsia" w:asciiTheme="minorEastAsia" w:hAnsiTheme="minorEastAsia"/>
          <w:sz w:val="21"/>
          <w:szCs w:val="21"/>
        </w:rPr>
        <w:t>潍坊市不动产登记信息管理平台建设项目喜获优秀工程奖金奖、昆明市不动产统一登记存量数据整合（西山区标段）项目喜获优秀工程奖银奖。2020年11月，由民政部、国声智库牵头，“中国地名大数据中心”正式“落户”并挂牌在苍穹数码大厦。主要提供地名、地址、地名文化等大数据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2021年被评为北京软件核心竞争力企业、</w:t>
      </w:r>
      <w:r>
        <w:rPr>
          <w:rFonts w:hint="eastAsia" w:asciiTheme="minorEastAsia" w:hAnsiTheme="minorEastAsia"/>
          <w:sz w:val="21"/>
          <w:szCs w:val="21"/>
        </w:rPr>
        <w:t>2021数字中国创新大赛·鲲鹏赛道团体赛“二等奖”及企业赛优秀产品奖、数字乡村建设创新团队、2020中国文化交流年度机构称号等荣誉；公司入选2021年首期《北京亦庄创新发布清单》，并在“2021信创产业分类排行榜单”更上一层楼</w:t>
      </w:r>
      <w:r>
        <w:rPr>
          <w:rFonts w:hint="eastAsia" w:asciiTheme="minorEastAsia" w:hAnsi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/>
          <w:sz w:val="21"/>
          <w:szCs w:val="21"/>
        </w:rPr>
        <w:t>成功入选教育部产学合作协同育人项目申报指南通过企业名单</w:t>
      </w:r>
      <w:r>
        <w:rPr>
          <w:rFonts w:hint="eastAsia" w:asciiTheme="minorEastAsia" w:hAnsi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承接2021年度数字孪生与城市大脑优秀案例-亦庄生物医药园、全国产化CIM平台的智慧园区管理系统。承接亦庄开发建设局数据整合项目，获得了客户表扬。</w:t>
      </w:r>
      <w:r>
        <w:rPr>
          <w:rFonts w:hint="eastAsia" w:asciiTheme="minorEastAsia" w:hAnsiTheme="minorEastAsia"/>
          <w:sz w:val="21"/>
          <w:szCs w:val="21"/>
        </w:rPr>
        <w:t>荣获中国测绘学会多项大奖、“2021年度数字孪生与城市大脑优秀案例”大奖、2021年广东省政务服务创新案例、2021年度江苏省优秀测绘地理信息工程一等奖，入围2021年度安徽省测绘地理信息科技奖候选项目名单等等。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同年公司董事长</w:t>
      </w:r>
      <w:r>
        <w:rPr>
          <w:rFonts w:hint="default" w:asciiTheme="minorEastAsia" w:hAnsiTheme="minorEastAsia"/>
          <w:sz w:val="21"/>
          <w:szCs w:val="21"/>
          <w:lang w:val="en-US" w:eastAsia="zh-CN"/>
        </w:rPr>
        <w:t>徐文中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先生还荣获了</w:t>
      </w:r>
      <w:r>
        <w:rPr>
          <w:rFonts w:hint="default" w:asciiTheme="minorEastAsia" w:hAnsiTheme="minorEastAsia"/>
          <w:sz w:val="21"/>
          <w:szCs w:val="21"/>
          <w:lang w:val="en-US" w:eastAsia="zh-CN"/>
        </w:rPr>
        <w:t>亦麒麟领军人才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Theme="minorEastAsia" w:hAnsiTheme="minorEastAsia"/>
          <w:b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/>
          <w:sz w:val="21"/>
          <w:szCs w:val="21"/>
          <w:lang w:val="en-US" w:eastAsia="zh-CN"/>
        </w:rPr>
        <w:t>三、招聘岗位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b/>
          <w:sz w:val="21"/>
          <w:szCs w:val="21"/>
          <w:lang w:val="en-US" w:eastAsia="zh-CN"/>
        </w:rPr>
      </w:pPr>
      <w:r>
        <w:rPr>
          <w:rFonts w:hint="eastAsia"/>
          <w:color w:val="0000FF"/>
          <w:sz w:val="21"/>
          <w:szCs w:val="21"/>
        </w:rPr>
        <w:t>研发类</w:t>
      </w:r>
      <w:r>
        <w:rPr>
          <w:rFonts w:hint="eastAsia"/>
          <w:b/>
          <w:sz w:val="21"/>
          <w:szCs w:val="21"/>
        </w:rPr>
        <w:t xml:space="preserve">C++/JAVA开发工程师(工作地点：北京、武汉、合肥、郑州)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1、负责平台研发和维护；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2、学习公司制定的技术框架和开发平台，达到独立完成简单模块开发的水平；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3、根据产品需求和设计文档，完成后台服务/功能模块开发；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4、根据项目开发进度和任务分配，完成相应模块软件的设计、开发、编程任务；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5、独立解决开发过程中遇到的常见问题；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6、编写相关的设计文档及开发文档。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任职要求：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1、计算机、地理信息系统等相关专业大学</w:t>
      </w:r>
      <w:r>
        <w:rPr>
          <w:rFonts w:hint="eastAsia"/>
          <w:sz w:val="21"/>
          <w:szCs w:val="21"/>
          <w:lang w:val="en-US" w:eastAsia="zh-CN"/>
        </w:rPr>
        <w:t>本科</w:t>
      </w:r>
      <w:r>
        <w:rPr>
          <w:rFonts w:hint="eastAsia"/>
          <w:sz w:val="21"/>
          <w:szCs w:val="21"/>
        </w:rPr>
        <w:t>及以上学历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硕士优先</w:t>
      </w:r>
      <w:r>
        <w:rPr>
          <w:rFonts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2、对C++，JAVA、JS语言基础有较好的掌握，了解J2EE技术体系，掌握J2EE+SSH、eclipse等主流技术框架或工具，熟悉或了解HTML/CSS/JS/XML相关知识，对Web Service、Ajax、Jquery有一定的了解和实践能力；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3、熟悉SQL、ORACLE等数据库开发，掌握标准SQL语句的编写；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4、交流沟通能力强，有团队协作意识，较强的责任感及进取精神；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5、做事积极主动，能够承担一定的工作压力；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b/>
          <w:sz w:val="21"/>
          <w:szCs w:val="21"/>
        </w:rPr>
      </w:pPr>
      <w:r>
        <w:rPr>
          <w:rFonts w:hint="eastAsia"/>
          <w:color w:val="0000FF"/>
          <w:sz w:val="21"/>
          <w:szCs w:val="21"/>
        </w:rPr>
        <w:t>研发类</w:t>
      </w:r>
      <w:r>
        <w:rPr>
          <w:rFonts w:hint="eastAsia"/>
          <w:color w:val="0000FF"/>
          <w:sz w:val="21"/>
          <w:szCs w:val="21"/>
          <w:lang w:val="en-US" w:eastAsia="zh-CN"/>
        </w:rPr>
        <w:t xml:space="preserve"> </w:t>
      </w:r>
      <w:r>
        <w:rPr>
          <w:rFonts w:hint="eastAsia"/>
          <w:b/>
          <w:sz w:val="21"/>
          <w:szCs w:val="21"/>
        </w:rPr>
        <w:t>GIS研发工程师（工作地点：北京、武汉）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岗位职责：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参与软件产品项目规划工作，整合项目开发所需各种资源，参与具体开发进度计划制定；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配合系统构架师完成软件系统的分析和设计工作；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根据开发进度和任务分配，完成相应模块软件的设计、开发及相关文档撰写。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岗位要求：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地理信息系统、计算机等相关专业</w:t>
      </w:r>
      <w:r>
        <w:rPr>
          <w:rFonts w:hint="eastAsia"/>
          <w:sz w:val="21"/>
          <w:szCs w:val="21"/>
          <w:lang w:val="en-US" w:eastAsia="zh-CN"/>
        </w:rPr>
        <w:t>本科</w:t>
      </w:r>
      <w:r>
        <w:rPr>
          <w:rFonts w:hint="eastAsia"/>
          <w:sz w:val="21"/>
          <w:szCs w:val="21"/>
        </w:rPr>
        <w:t>及以上学历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硕士优先</w:t>
      </w:r>
      <w:r>
        <w:rPr>
          <w:rFonts w:hint="eastAsia"/>
          <w:sz w:val="21"/>
          <w:szCs w:val="21"/>
        </w:rPr>
        <w:t>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熟练掌握JAVA、C++等编程语言任意一种；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熟悉ArcGIS产品，有良好的GIS专业背景知识；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责任心强，品德优良，善于沟通交流，具有团队合作精神。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b/>
          <w:sz w:val="21"/>
          <w:szCs w:val="21"/>
        </w:rPr>
      </w:pPr>
      <w:r>
        <w:rPr>
          <w:rFonts w:hint="eastAsia"/>
          <w:color w:val="0000FF"/>
          <w:sz w:val="21"/>
          <w:szCs w:val="21"/>
        </w:rPr>
        <w:t>技术类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b/>
          <w:sz w:val="21"/>
          <w:szCs w:val="21"/>
        </w:rPr>
        <w:t xml:space="preserve">售前/售后技术支持工程师（工作地点：全国各个省市）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1、配合公司各区域分支机构参与技术投标方案编写；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2、负责客户销售支持工作，包括介绍公司产品、客户技术交流、回复和响应客户的技术需求；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3、国土行业方案编写和整理，根据公司市场需要，形成行业市场方案、产品方案、规划方案等；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4、产品材料整理，对公司产品的原始材料进行整理，形成产品化的手册、宣传材料等；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5、针对具体市场项目，参加需求调研，进行建议方案编写，并进行方案宣讲；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6、负责客户提供软件安装、调试、演示、培训等技术支持服务；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7、参与公司项目实施建设，项目产品运维技术支持。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任职要求：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1、地理信息系统、国土、城乡规划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  <w:lang w:val="en-US" w:eastAsia="zh-CN"/>
        </w:rPr>
        <w:t>测绘</w:t>
      </w:r>
      <w:r>
        <w:rPr>
          <w:rFonts w:hint="eastAsia"/>
          <w:sz w:val="21"/>
          <w:szCs w:val="21"/>
        </w:rPr>
        <w:t>等相关专业</w:t>
      </w:r>
      <w:r>
        <w:rPr>
          <w:rFonts w:hint="eastAsia"/>
          <w:sz w:val="21"/>
          <w:szCs w:val="21"/>
          <w:lang w:val="en-US" w:eastAsia="zh-CN"/>
        </w:rPr>
        <w:t>本科</w:t>
      </w:r>
      <w:r>
        <w:rPr>
          <w:rFonts w:hint="eastAsia"/>
          <w:sz w:val="21"/>
          <w:szCs w:val="21"/>
        </w:rPr>
        <w:t>及以上学历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硕士优先</w:t>
      </w:r>
      <w:r>
        <w:rPr>
          <w:rFonts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2、能熟练使用office办公软件；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3、熟悉技术方案、商务标书编写，有较强的项目策划、需求引导能力；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4、具备较强的表达和沟通、分析能力，有团队合作意识；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5、熟悉国土、林业、水利行业主流软件，尤其是从事过相关项目实习者优先。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color w:val="0000FF"/>
          <w:sz w:val="21"/>
          <w:szCs w:val="21"/>
          <w:lang w:val="en-US" w:eastAsia="zh-CN"/>
        </w:rPr>
        <w:t xml:space="preserve">技术类 </w:t>
      </w:r>
      <w:r>
        <w:rPr>
          <w:rFonts w:hint="eastAsia"/>
          <w:b/>
          <w:sz w:val="21"/>
          <w:szCs w:val="21"/>
          <w:lang w:val="en-US" w:eastAsia="zh-CN"/>
        </w:rPr>
        <w:t>国土空间助理规划师（工作地点：北京、南京）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1、根据规划要求，与项目负责人共同商讨规划设计思路、主题、整体定位、整体方案等；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2、协助完成基础资料收集、整理、分析等前期工作；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3、协助完成图纸、说明、文本、方案汇报稿等设计工作；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4、对项目负责人所做的城市规划或城市设计方案进行深化和完善；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5、负责跟进规划设计项目，负责跟进研发工作；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6、完成领导交办的其他工作。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任职要求：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1、 城市规划、人文地理与城乡规划、区域经济、风景园林、地理信息系统、土地资源管理、环境工程（市政方向）及相关专业本科</w:t>
      </w:r>
      <w:r>
        <w:rPr>
          <w:rFonts w:hint="eastAsia"/>
          <w:sz w:val="21"/>
          <w:szCs w:val="21"/>
        </w:rPr>
        <w:t>及以上学历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硕士优先；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2、了解国土空间规划专业设计规范和政策；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3、熟练使用各种办公软件和相关专业软件（如：AutoCAD、Office、Photoshop、Sketch Up、MapInfo等）；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4、具有较强的团队精神、具有较强的责任感和吃苦耐劳精神。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b/>
          <w:sz w:val="21"/>
          <w:szCs w:val="21"/>
          <w:highlight w:val="yellow"/>
        </w:rPr>
      </w:pPr>
      <w:r>
        <w:rPr>
          <w:rFonts w:hint="eastAsia"/>
          <w:color w:val="0000FF"/>
          <w:sz w:val="21"/>
          <w:szCs w:val="21"/>
          <w:highlight w:val="yellow"/>
        </w:rPr>
        <w:t>营销类</w:t>
      </w:r>
      <w:r>
        <w:rPr>
          <w:rFonts w:hint="eastAsia"/>
          <w:sz w:val="21"/>
          <w:szCs w:val="21"/>
          <w:highlight w:val="yellow"/>
          <w:lang w:val="en-US" w:eastAsia="zh-CN"/>
        </w:rPr>
        <w:t xml:space="preserve"> </w:t>
      </w:r>
      <w:r>
        <w:rPr>
          <w:rFonts w:hint="eastAsia"/>
          <w:b/>
          <w:sz w:val="21"/>
          <w:szCs w:val="21"/>
          <w:highlight w:val="yellow"/>
        </w:rPr>
        <w:t>销售/市场</w:t>
      </w:r>
      <w:r>
        <w:rPr>
          <w:rFonts w:hint="eastAsia"/>
          <w:b/>
          <w:sz w:val="21"/>
          <w:szCs w:val="21"/>
          <w:highlight w:val="yellow"/>
          <w:lang w:val="en-US" w:eastAsia="zh-CN"/>
        </w:rPr>
        <w:t>大客户经理管培生</w:t>
      </w:r>
      <w:r>
        <w:rPr>
          <w:rFonts w:hint="eastAsia"/>
          <w:b/>
          <w:sz w:val="21"/>
          <w:szCs w:val="21"/>
          <w:highlight w:val="yellow"/>
        </w:rPr>
        <w:t>（工作地点：全国各个省市）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1、负责跟踪公司制定区域内的市场信息及客户需求；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2、负责公司制定区域的市场推广工作，完成下达的销售指标任务；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3、负责维护所管辖区域的客户关系，管理销售资料及档案。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任职要求：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 xml:space="preserve"> 1、计算机、地理信息系统、土地资源管理、交通、水利、测绘、林业、城市规划等相关专业</w:t>
      </w:r>
      <w:r>
        <w:rPr>
          <w:rFonts w:hint="eastAsia"/>
          <w:sz w:val="21"/>
          <w:szCs w:val="21"/>
          <w:lang w:val="en-US" w:eastAsia="zh-CN"/>
        </w:rPr>
        <w:t>本科</w:t>
      </w:r>
      <w:r>
        <w:rPr>
          <w:rFonts w:hint="eastAsia"/>
          <w:sz w:val="21"/>
          <w:szCs w:val="21"/>
        </w:rPr>
        <w:t>及以上学历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硕士优先</w:t>
      </w:r>
      <w:bookmarkStart w:id="0" w:name="_GoBack"/>
      <w:bookmarkEnd w:id="0"/>
      <w:r>
        <w:rPr>
          <w:rFonts w:hint="eastAsia"/>
          <w:sz w:val="21"/>
          <w:szCs w:val="21"/>
        </w:rPr>
        <w:t>；</w:t>
      </w:r>
      <w:r>
        <w:rPr>
          <w:rFonts w:hint="eastAsia"/>
          <w:b/>
          <w:bCs/>
          <w:sz w:val="21"/>
          <w:szCs w:val="21"/>
          <w:highlight w:val="yellow"/>
          <w:lang w:val="en-US" w:eastAsia="zh-CN"/>
        </w:rPr>
        <w:t>此岗位对专业无特殊限制，非本行业专业均可。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2、具备良好的客户沟通能力及市场开拓能力，有行业背景这优先考虑；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3、具有较强的责任心及团队合作精神，能够适应出差。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color w:val="0000FF"/>
          <w:sz w:val="21"/>
          <w:szCs w:val="21"/>
          <w:lang w:val="en-US" w:eastAsia="zh-CN"/>
        </w:rPr>
        <w:t>管理类</w:t>
      </w:r>
      <w:r>
        <w:rPr>
          <w:rFonts w:hint="eastAsia"/>
          <w:b/>
          <w:sz w:val="21"/>
          <w:szCs w:val="21"/>
          <w:lang w:val="en-US" w:eastAsia="zh-CN"/>
        </w:rPr>
        <w:t xml:space="preserve"> 职能部门管理专员（工作地点：北京亦庄，可提供宿舍）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1、负责职能部门财务、人力、行政、运营等日常工作；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任职要求：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1、本科及以上学历，相关专业毕业；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2、良好的职业道德和端正的工作态度，善于跨部门协作，有较强的业务理解能力，能从公司角度考虑问题，提出合理的解决方案帮助公司规避可能的财务风险；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3、有较强的团队组织和协调能力，较强的语言表达能力和人际沟通能力。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/>
          <w:b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/>
          <w:sz w:val="21"/>
          <w:szCs w:val="21"/>
          <w:lang w:val="en-US" w:eastAsia="zh-CN"/>
        </w:rPr>
        <w:t>四、联系方式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Theme="minorEastAsia" w:hAnsi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1"/>
          <w:szCs w:val="21"/>
          <w:lang w:val="en-US" w:eastAsia="zh-CN"/>
        </w:rPr>
        <w:t>联系人：马征 人力资源经理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1"/>
          <w:szCs w:val="21"/>
          <w:lang w:val="en-US" w:eastAsia="zh-CN"/>
        </w:rPr>
        <w:t>电话：18611082788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1"/>
          <w:szCs w:val="21"/>
          <w:lang w:val="en-US" w:eastAsia="zh-CN"/>
        </w:rPr>
        <w:t>邮箱：</w:t>
      </w:r>
      <w:r>
        <w:rPr>
          <w:rFonts w:hint="eastAsia" w:asciiTheme="minorEastAsia" w:hAnsiTheme="minorEastAsia"/>
          <w:b w:val="0"/>
          <w:bCs/>
          <w:sz w:val="21"/>
          <w:szCs w:val="21"/>
          <w:lang w:val="en-US" w:eastAsia="zh-CN"/>
        </w:rPr>
        <w:fldChar w:fldCharType="begin"/>
      </w:r>
      <w:r>
        <w:rPr>
          <w:rFonts w:hint="eastAsia" w:asciiTheme="minorEastAsia" w:hAnsiTheme="minorEastAsia"/>
          <w:b w:val="0"/>
          <w:bCs/>
          <w:sz w:val="21"/>
          <w:szCs w:val="21"/>
          <w:lang w:val="en-US" w:eastAsia="zh-CN"/>
        </w:rPr>
        <w:instrText xml:space="preserve"> HYPERLINK "https://wx.qq.com/cgi-bin/mmwebwx-bin/webwxcheckurl?requrl=http://mazheng@kqgeo.com&amp;skey=@crypt_8172fe36_a965823efbf23b543ab0895eab22c887&amp;deviceid=e537760017912717&amp;pass_ticket=dUgeAvtcdUP5%2FBhutsWz9HyfMU0sAYl9LTMm7d%2FXUoyOAQXGee9FPJudI6om3%2BmY&amp;opcode=2&amp;scene=1&amp;username=@2a06aa5d53b5ba062e1f387044bab979740bac2787cea22e27895fdd7b285ad7" \t "https://wx.qq.com/_blank" </w:instrText>
      </w:r>
      <w:r>
        <w:rPr>
          <w:rFonts w:hint="eastAsia" w:asciiTheme="minorEastAsia" w:hAnsiTheme="minorEastAsia"/>
          <w:b w:val="0"/>
          <w:bCs/>
          <w:sz w:val="21"/>
          <w:szCs w:val="21"/>
          <w:lang w:val="en-US" w:eastAsia="zh-CN"/>
        </w:rPr>
        <w:fldChar w:fldCharType="separate"/>
      </w:r>
      <w:r>
        <w:rPr>
          <w:rFonts w:hint="eastAsia" w:asciiTheme="minorEastAsia" w:hAnsiTheme="minorEastAsia"/>
          <w:b w:val="0"/>
          <w:bCs/>
          <w:sz w:val="21"/>
          <w:szCs w:val="21"/>
          <w:lang w:val="en-US" w:eastAsia="zh-CN"/>
        </w:rPr>
        <w:t>mazheng@kqgeo.com</w:t>
      </w:r>
      <w:r>
        <w:rPr>
          <w:rFonts w:hint="eastAsia" w:asciiTheme="minorEastAsia" w:hAnsiTheme="minorEastAsia"/>
          <w:b w:val="0"/>
          <w:bCs/>
          <w:sz w:val="21"/>
          <w:szCs w:val="21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Theme="minorEastAsia" w:hAnsiTheme="minorEastAsia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drawing>
        <wp:inline distT="0" distB="0" distL="0" distR="0">
          <wp:extent cx="937895" cy="273050"/>
          <wp:effectExtent l="0" t="0" r="14605" b="1270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7895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837E5"/>
    <w:multiLevelType w:val="multilevel"/>
    <w:tmpl w:val="5A0837E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06543C"/>
    <w:multiLevelType w:val="multilevel"/>
    <w:tmpl w:val="6206543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MDhhODYzZThhZWRlMzQwZmRiMTVmY2Y2NjQzN2IifQ=="/>
  </w:docVars>
  <w:rsids>
    <w:rsidRoot w:val="00AD3357"/>
    <w:rsid w:val="00017493"/>
    <w:rsid w:val="001C4CE0"/>
    <w:rsid w:val="00211AAD"/>
    <w:rsid w:val="007350A6"/>
    <w:rsid w:val="0077433C"/>
    <w:rsid w:val="008A6FBF"/>
    <w:rsid w:val="00A11874"/>
    <w:rsid w:val="00A32E97"/>
    <w:rsid w:val="00A37607"/>
    <w:rsid w:val="00A403DD"/>
    <w:rsid w:val="00AD3357"/>
    <w:rsid w:val="00AF15BE"/>
    <w:rsid w:val="00B12C6F"/>
    <w:rsid w:val="00B25B39"/>
    <w:rsid w:val="00C76A5A"/>
    <w:rsid w:val="00DF56A3"/>
    <w:rsid w:val="00EE7264"/>
    <w:rsid w:val="00F21DF2"/>
    <w:rsid w:val="00F5123F"/>
    <w:rsid w:val="00FD7073"/>
    <w:rsid w:val="018A7521"/>
    <w:rsid w:val="020B1AA2"/>
    <w:rsid w:val="037E320E"/>
    <w:rsid w:val="09026CF6"/>
    <w:rsid w:val="0A08496D"/>
    <w:rsid w:val="0F7F59C7"/>
    <w:rsid w:val="121E62E8"/>
    <w:rsid w:val="15806814"/>
    <w:rsid w:val="17E10F3F"/>
    <w:rsid w:val="1A7D2D11"/>
    <w:rsid w:val="1FF625FF"/>
    <w:rsid w:val="213F4B34"/>
    <w:rsid w:val="221D221F"/>
    <w:rsid w:val="2BCE651B"/>
    <w:rsid w:val="2FC6334C"/>
    <w:rsid w:val="3075575C"/>
    <w:rsid w:val="3B9524CA"/>
    <w:rsid w:val="3BB80271"/>
    <w:rsid w:val="3E0F5D1F"/>
    <w:rsid w:val="3EAC3A60"/>
    <w:rsid w:val="4200129E"/>
    <w:rsid w:val="424A7507"/>
    <w:rsid w:val="442D7A4F"/>
    <w:rsid w:val="44C84481"/>
    <w:rsid w:val="59B20775"/>
    <w:rsid w:val="5C130EE2"/>
    <w:rsid w:val="5CAF0323"/>
    <w:rsid w:val="692432AF"/>
    <w:rsid w:val="78B6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563C1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3488</Words>
  <Characters>3747</Characters>
  <Lines>26</Lines>
  <Paragraphs>7</Paragraphs>
  <TotalTime>3</TotalTime>
  <ScaleCrop>false</ScaleCrop>
  <LinksUpToDate>false</LinksUpToDate>
  <CharactersWithSpaces>3809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2022-01-28T03:03:00Z</dcterms:created>
  <dc:creator>xlz</dc:creator>
  <cp:lastModifiedBy>马征</cp:lastModifiedBy>
  <dcterms:modified xsi:type="dcterms:W3CDTF">2023-10-30T07:22:24Z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46F6121C60F84107B48DB8B540C524EE</vt:lpwstr>
  </property>
</Properties>
</file>