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DE4B4" w14:textId="16A47588" w:rsidR="002976AC" w:rsidRPr="00063271" w:rsidRDefault="003102C8" w:rsidP="009A5DFA">
      <w:pPr>
        <w:widowControl/>
        <w:spacing w:beforeLines="50" w:before="156" w:afterLines="50" w:after="156"/>
        <w:ind w:firstLineChars="200" w:firstLine="560"/>
        <w:jc w:val="center"/>
        <w:rPr>
          <w:rFonts w:ascii="微软雅黑" w:eastAsia="微软雅黑" w:hAnsi="微软雅黑" w:cs="宋体"/>
          <w:b/>
          <w:kern w:val="0"/>
          <w:sz w:val="28"/>
          <w:szCs w:val="32"/>
        </w:rPr>
      </w:pPr>
      <w:r w:rsidRPr="00063271">
        <w:rPr>
          <w:rFonts w:ascii="微软雅黑" w:eastAsia="微软雅黑" w:hAnsi="微软雅黑" w:cs="宋体"/>
          <w:b/>
          <w:kern w:val="0"/>
          <w:sz w:val="28"/>
          <w:szCs w:val="32"/>
        </w:rPr>
        <w:t>海康威视</w:t>
      </w:r>
      <w:r w:rsidR="009A5DFA">
        <w:rPr>
          <w:rFonts w:ascii="微软雅黑" w:eastAsia="微软雅黑" w:hAnsi="微软雅黑" w:cs="宋体" w:hint="eastAsia"/>
          <w:b/>
          <w:kern w:val="0"/>
          <w:sz w:val="28"/>
          <w:szCs w:val="32"/>
        </w:rPr>
        <w:t>北京业务中心</w:t>
      </w:r>
      <w:r w:rsidR="006125A2">
        <w:rPr>
          <w:rFonts w:ascii="微软雅黑" w:eastAsia="微软雅黑" w:hAnsi="微软雅黑" w:cs="宋体"/>
          <w:b/>
          <w:kern w:val="0"/>
          <w:sz w:val="28"/>
          <w:szCs w:val="32"/>
        </w:rPr>
        <w:t>2024</w:t>
      </w:r>
      <w:r w:rsidR="002976AC" w:rsidRPr="00063271">
        <w:rPr>
          <w:rFonts w:ascii="微软雅黑" w:eastAsia="微软雅黑" w:hAnsi="微软雅黑" w:cs="宋体" w:hint="eastAsia"/>
          <w:b/>
          <w:kern w:val="0"/>
          <w:sz w:val="28"/>
          <w:szCs w:val="32"/>
        </w:rPr>
        <w:t>届</w:t>
      </w:r>
      <w:r w:rsidR="001637DD">
        <w:rPr>
          <w:rFonts w:ascii="微软雅黑" w:eastAsia="微软雅黑" w:hAnsi="微软雅黑" w:cs="宋体" w:hint="eastAsia"/>
          <w:b/>
          <w:kern w:val="0"/>
          <w:sz w:val="28"/>
          <w:szCs w:val="32"/>
        </w:rPr>
        <w:t>校园</w:t>
      </w:r>
      <w:r w:rsidR="002976AC" w:rsidRPr="00063271">
        <w:rPr>
          <w:rFonts w:ascii="微软雅黑" w:eastAsia="微软雅黑" w:hAnsi="微软雅黑" w:cs="宋体" w:hint="eastAsia"/>
          <w:b/>
          <w:kern w:val="0"/>
          <w:sz w:val="28"/>
          <w:szCs w:val="32"/>
        </w:rPr>
        <w:t>招聘</w:t>
      </w:r>
    </w:p>
    <w:p w14:paraId="45131C8E" w14:textId="76713E18" w:rsidR="0095386B" w:rsidRPr="00940167" w:rsidRDefault="00940167" w:rsidP="00940167">
      <w:pPr>
        <w:spacing w:beforeLines="100" w:before="312" w:line="300" w:lineRule="auto"/>
        <w:ind w:firstLineChars="193" w:firstLine="425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【一、</w:t>
      </w:r>
      <w:r w:rsidR="0095386B" w:rsidRPr="00940167">
        <w:rPr>
          <w:rFonts w:ascii="微软雅黑" w:eastAsia="微软雅黑" w:hAnsi="微软雅黑" w:hint="eastAsia"/>
          <w:b/>
          <w:sz w:val="22"/>
          <w:szCs w:val="22"/>
        </w:rPr>
        <w:t>公司介绍】</w:t>
      </w:r>
    </w:p>
    <w:p w14:paraId="496058FA" w14:textId="6764AD6B" w:rsidR="006E6E1B" w:rsidRPr="006E6E1B" w:rsidRDefault="006E6E1B" w:rsidP="00940167">
      <w:pPr>
        <w:widowControl/>
        <w:spacing w:beforeLines="50" w:before="156"/>
        <w:ind w:firstLineChars="200" w:firstLine="360"/>
        <w:jc w:val="left"/>
        <w:rPr>
          <w:rFonts w:ascii="微软雅黑" w:eastAsia="微软雅黑" w:hAnsi="微软雅黑"/>
          <w:sz w:val="18"/>
          <w:szCs w:val="20"/>
        </w:rPr>
      </w:pPr>
      <w:r w:rsidRPr="006E6E1B">
        <w:rPr>
          <w:rFonts w:ascii="微软雅黑" w:eastAsia="微软雅黑" w:hAnsi="微软雅黑" w:hint="eastAsia"/>
          <w:sz w:val="18"/>
          <w:szCs w:val="21"/>
        </w:rPr>
        <w:t>海康威视成立于2001年，是一家专注技术创新的科技公司，致力于将物</w:t>
      </w:r>
      <w:r w:rsidR="00B6263A">
        <w:rPr>
          <w:rFonts w:ascii="微软雅黑" w:eastAsia="微软雅黑" w:hAnsi="微软雅黑" w:hint="eastAsia"/>
          <w:sz w:val="18"/>
          <w:szCs w:val="21"/>
        </w:rPr>
        <w:t>联感知、人工智能、大数据技术服务于千行百业，引领智能物联新未来</w:t>
      </w:r>
      <w:r w:rsidR="00BE76B5">
        <w:rPr>
          <w:rFonts w:ascii="微软雅黑" w:eastAsia="微软雅黑" w:hAnsi="微软雅黑" w:hint="eastAsia"/>
          <w:sz w:val="18"/>
          <w:szCs w:val="21"/>
        </w:rPr>
        <w:t>！</w:t>
      </w:r>
    </w:p>
    <w:p w14:paraId="26B961BC" w14:textId="6FAC1B12" w:rsidR="006E6E1B" w:rsidRPr="006C32C3" w:rsidRDefault="006C32C3" w:rsidP="00940167">
      <w:pPr>
        <w:widowControl/>
        <w:shd w:val="clear" w:color="auto" w:fill="FFFFFF"/>
        <w:ind w:firstLineChars="200" w:firstLine="360"/>
        <w:jc w:val="left"/>
        <w:rPr>
          <w:rFonts w:ascii="微软雅黑" w:eastAsia="微软雅黑" w:hAnsi="微软雅黑"/>
          <w:sz w:val="18"/>
          <w:szCs w:val="21"/>
        </w:rPr>
      </w:pPr>
      <w:r w:rsidRPr="006C32C3">
        <w:rPr>
          <w:rFonts w:ascii="微软雅黑" w:eastAsia="微软雅黑" w:hAnsi="微软雅黑" w:hint="eastAsia"/>
          <w:sz w:val="18"/>
          <w:szCs w:val="21"/>
        </w:rPr>
        <w:t>1、</w:t>
      </w:r>
      <w:r w:rsidR="006E6E1B" w:rsidRPr="006C32C3">
        <w:rPr>
          <w:rFonts w:ascii="微软雅黑" w:eastAsia="微软雅黑" w:hAnsi="微软雅黑" w:hint="eastAsia"/>
          <w:sz w:val="18"/>
          <w:szCs w:val="21"/>
        </w:rPr>
        <w:t>全球业务覆盖150+国家/地区，</w:t>
      </w:r>
      <w:r w:rsidR="00B6263A" w:rsidRPr="006C32C3">
        <w:rPr>
          <w:rFonts w:ascii="微软雅黑" w:eastAsia="微软雅黑" w:hAnsi="微软雅黑"/>
          <w:sz w:val="18"/>
          <w:szCs w:val="21"/>
        </w:rPr>
        <w:t>11</w:t>
      </w:r>
      <w:r w:rsidR="006E6E1B" w:rsidRPr="006C32C3">
        <w:rPr>
          <w:rFonts w:ascii="微软雅黑" w:eastAsia="微软雅黑" w:hAnsi="微软雅黑" w:hint="eastAsia"/>
          <w:sz w:val="18"/>
          <w:szCs w:val="21"/>
        </w:rPr>
        <w:t>大全球研发中心，7大全球制造基地</w:t>
      </w:r>
    </w:p>
    <w:p w14:paraId="30E71F06" w14:textId="3D8A41C7" w:rsidR="006E6E1B" w:rsidRPr="006C32C3" w:rsidRDefault="006C32C3" w:rsidP="00940167">
      <w:pPr>
        <w:widowControl/>
        <w:shd w:val="clear" w:color="auto" w:fill="FFFFFF"/>
        <w:ind w:firstLineChars="200" w:firstLine="360"/>
        <w:jc w:val="left"/>
        <w:rPr>
          <w:rFonts w:ascii="微软雅黑" w:eastAsia="微软雅黑" w:hAnsi="微软雅黑"/>
          <w:sz w:val="13"/>
          <w:szCs w:val="21"/>
        </w:rPr>
      </w:pPr>
      <w:r w:rsidRPr="006C32C3">
        <w:rPr>
          <w:rFonts w:ascii="微软雅黑" w:eastAsia="微软雅黑" w:hAnsi="微软雅黑"/>
          <w:sz w:val="18"/>
          <w:szCs w:val="21"/>
        </w:rPr>
        <w:t>2</w:t>
      </w:r>
      <w:r w:rsidRPr="006C32C3">
        <w:rPr>
          <w:rFonts w:ascii="微软雅黑" w:eastAsia="微软雅黑" w:hAnsi="微软雅黑" w:hint="eastAsia"/>
          <w:sz w:val="18"/>
          <w:szCs w:val="21"/>
        </w:rPr>
        <w:t>、</w:t>
      </w:r>
      <w:r w:rsidR="006E6E1B" w:rsidRPr="006C32C3">
        <w:rPr>
          <w:rFonts w:ascii="微软雅黑" w:eastAsia="微软雅黑" w:hAnsi="微软雅黑" w:hint="eastAsia"/>
          <w:sz w:val="18"/>
          <w:szCs w:val="21"/>
        </w:rPr>
        <w:t>5</w:t>
      </w:r>
      <w:r w:rsidR="006E6E1B" w:rsidRPr="006C32C3">
        <w:rPr>
          <w:rFonts w:ascii="微软雅黑" w:eastAsia="微软雅黑" w:hAnsi="微软雅黑"/>
          <w:sz w:val="18"/>
          <w:szCs w:val="21"/>
        </w:rPr>
        <w:t>8</w:t>
      </w:r>
      <w:r w:rsidR="006E6E1B" w:rsidRPr="006C32C3">
        <w:rPr>
          <w:rFonts w:ascii="微软雅黑" w:eastAsia="微软雅黑" w:hAnsi="微软雅黑" w:hint="eastAsia"/>
          <w:sz w:val="18"/>
          <w:szCs w:val="21"/>
        </w:rPr>
        <w:t>000+全球员工，研发技术人员占比4</w:t>
      </w:r>
      <w:r w:rsidR="006E6E1B" w:rsidRPr="006C32C3">
        <w:rPr>
          <w:rFonts w:ascii="微软雅黑" w:eastAsia="微软雅黑" w:hAnsi="微软雅黑"/>
          <w:sz w:val="18"/>
          <w:szCs w:val="21"/>
        </w:rPr>
        <w:t>7</w:t>
      </w:r>
      <w:r w:rsidR="006E6E1B" w:rsidRPr="006C32C3">
        <w:rPr>
          <w:rFonts w:ascii="微软雅黑" w:eastAsia="微软雅黑" w:hAnsi="微软雅黑" w:hint="eastAsia"/>
          <w:sz w:val="18"/>
          <w:szCs w:val="21"/>
        </w:rPr>
        <w:t>.</w:t>
      </w:r>
      <w:r w:rsidR="006E6E1B" w:rsidRPr="006C32C3">
        <w:rPr>
          <w:rFonts w:ascii="微软雅黑" w:eastAsia="微软雅黑" w:hAnsi="微软雅黑"/>
          <w:sz w:val="18"/>
          <w:szCs w:val="21"/>
        </w:rPr>
        <w:t>96</w:t>
      </w:r>
      <w:r w:rsidR="006E6E1B" w:rsidRPr="006C32C3">
        <w:rPr>
          <w:rFonts w:ascii="微软雅黑" w:eastAsia="微软雅黑" w:hAnsi="微软雅黑" w:hint="eastAsia"/>
          <w:sz w:val="18"/>
          <w:szCs w:val="21"/>
        </w:rPr>
        <w:t>%</w:t>
      </w:r>
      <w:r w:rsidR="006E6E1B" w:rsidRPr="006C32C3">
        <w:rPr>
          <w:rFonts w:ascii="微软雅黑" w:eastAsia="微软雅黑" w:hAnsi="微软雅黑" w:hint="eastAsia"/>
          <w:sz w:val="13"/>
          <w:szCs w:val="21"/>
        </w:rPr>
        <w:t>（2</w:t>
      </w:r>
      <w:r w:rsidR="006E6E1B" w:rsidRPr="006C32C3">
        <w:rPr>
          <w:rFonts w:ascii="微软雅黑" w:eastAsia="微软雅黑" w:hAnsi="微软雅黑"/>
          <w:sz w:val="13"/>
          <w:szCs w:val="21"/>
        </w:rPr>
        <w:t>022</w:t>
      </w:r>
      <w:r w:rsidR="006E6E1B" w:rsidRPr="006C32C3">
        <w:rPr>
          <w:rFonts w:ascii="微软雅黑" w:eastAsia="微软雅黑" w:hAnsi="微软雅黑" w:hint="eastAsia"/>
          <w:sz w:val="13"/>
          <w:szCs w:val="21"/>
        </w:rPr>
        <w:t>年年报）</w:t>
      </w:r>
    </w:p>
    <w:p w14:paraId="2D9DE5B9" w14:textId="273FC8EF" w:rsidR="006E6E1B" w:rsidRPr="006C32C3" w:rsidRDefault="006C32C3" w:rsidP="00940167">
      <w:pPr>
        <w:widowControl/>
        <w:shd w:val="clear" w:color="auto" w:fill="FFFFFF"/>
        <w:ind w:firstLineChars="200" w:firstLine="360"/>
        <w:jc w:val="left"/>
        <w:rPr>
          <w:rFonts w:ascii="微软雅黑" w:eastAsia="微软雅黑" w:hAnsi="微软雅黑"/>
          <w:sz w:val="13"/>
          <w:szCs w:val="21"/>
        </w:rPr>
      </w:pPr>
      <w:r w:rsidRPr="006C32C3">
        <w:rPr>
          <w:rFonts w:ascii="微软雅黑" w:eastAsia="微软雅黑" w:hAnsi="微软雅黑"/>
          <w:sz w:val="18"/>
          <w:szCs w:val="21"/>
        </w:rPr>
        <w:t>3</w:t>
      </w:r>
      <w:r w:rsidRPr="006C32C3">
        <w:rPr>
          <w:rFonts w:ascii="微软雅黑" w:eastAsia="微软雅黑" w:hAnsi="微软雅黑" w:hint="eastAsia"/>
          <w:sz w:val="18"/>
          <w:szCs w:val="21"/>
        </w:rPr>
        <w:t>、</w:t>
      </w:r>
      <w:r w:rsidR="006E6E1B" w:rsidRPr="006C32C3">
        <w:rPr>
          <w:rFonts w:ascii="微软雅黑" w:eastAsia="微软雅黑" w:hAnsi="微软雅黑" w:hint="eastAsia"/>
          <w:sz w:val="18"/>
          <w:szCs w:val="21"/>
        </w:rPr>
        <w:t>连续6年蝉联“中国最佳雇主”全国30强</w:t>
      </w:r>
      <w:r w:rsidR="006E6E1B" w:rsidRPr="006C32C3">
        <w:rPr>
          <w:rFonts w:ascii="微软雅黑" w:eastAsia="微软雅黑" w:hAnsi="微软雅黑" w:hint="eastAsia"/>
          <w:sz w:val="13"/>
          <w:szCs w:val="21"/>
        </w:rPr>
        <w:t>（智联招聘）</w:t>
      </w:r>
    </w:p>
    <w:p w14:paraId="1D82BB0F" w14:textId="33B0412E" w:rsidR="006E6E1B" w:rsidRPr="006C32C3" w:rsidRDefault="006C32C3" w:rsidP="00940167">
      <w:pPr>
        <w:widowControl/>
        <w:shd w:val="clear" w:color="auto" w:fill="FFFFFF"/>
        <w:ind w:firstLineChars="200" w:firstLine="360"/>
        <w:jc w:val="left"/>
        <w:rPr>
          <w:rFonts w:ascii="微软雅黑" w:eastAsia="微软雅黑" w:hAnsi="微软雅黑"/>
          <w:sz w:val="13"/>
          <w:szCs w:val="21"/>
        </w:rPr>
      </w:pPr>
      <w:r w:rsidRPr="006C32C3">
        <w:rPr>
          <w:rFonts w:ascii="微软雅黑" w:eastAsia="微软雅黑" w:hAnsi="微软雅黑" w:hint="eastAsia"/>
          <w:sz w:val="18"/>
          <w:szCs w:val="21"/>
        </w:rPr>
        <w:t>4、</w:t>
      </w:r>
      <w:r w:rsidR="006E6E1B" w:rsidRPr="006C32C3">
        <w:rPr>
          <w:rFonts w:ascii="微软雅黑" w:eastAsia="微软雅黑" w:hAnsi="微软雅黑" w:hint="eastAsia"/>
          <w:sz w:val="18"/>
          <w:szCs w:val="21"/>
        </w:rPr>
        <w:t>视频感知—国家新一代人工智能开放创新平台</w:t>
      </w:r>
      <w:r w:rsidR="006E6E1B" w:rsidRPr="006C32C3">
        <w:rPr>
          <w:rFonts w:ascii="微软雅黑" w:eastAsia="微软雅黑" w:hAnsi="微软雅黑" w:hint="eastAsia"/>
          <w:sz w:val="13"/>
          <w:szCs w:val="21"/>
        </w:rPr>
        <w:t>（中华人民共和国科学技术部颁布）</w:t>
      </w:r>
    </w:p>
    <w:p w14:paraId="3B4EE18D" w14:textId="3875066C" w:rsidR="006E6E1B" w:rsidRPr="006C32C3" w:rsidRDefault="006C32C3" w:rsidP="00940167">
      <w:pPr>
        <w:widowControl/>
        <w:shd w:val="clear" w:color="auto" w:fill="FFFFFF"/>
        <w:ind w:firstLineChars="200" w:firstLine="360"/>
        <w:jc w:val="left"/>
        <w:rPr>
          <w:rFonts w:ascii="微软雅黑" w:eastAsia="微软雅黑" w:hAnsi="微软雅黑"/>
          <w:sz w:val="13"/>
          <w:szCs w:val="21"/>
        </w:rPr>
      </w:pPr>
      <w:r w:rsidRPr="006C32C3">
        <w:rPr>
          <w:rFonts w:ascii="微软雅黑" w:eastAsia="微软雅黑" w:hAnsi="微软雅黑"/>
          <w:sz w:val="18"/>
          <w:szCs w:val="21"/>
        </w:rPr>
        <w:t>5</w:t>
      </w:r>
      <w:r w:rsidRPr="006C32C3">
        <w:rPr>
          <w:rFonts w:ascii="微软雅黑" w:eastAsia="微软雅黑" w:hAnsi="微软雅黑" w:hint="eastAsia"/>
          <w:sz w:val="18"/>
          <w:szCs w:val="21"/>
        </w:rPr>
        <w:t>、</w:t>
      </w:r>
      <w:r w:rsidR="006E6E1B" w:rsidRPr="006C32C3">
        <w:rPr>
          <w:rFonts w:ascii="微软雅黑" w:eastAsia="微软雅黑" w:hAnsi="微软雅黑" w:hint="eastAsia"/>
          <w:sz w:val="18"/>
          <w:szCs w:val="21"/>
        </w:rPr>
        <w:t>连续6年蝉联 “全球安防50强”第1位</w:t>
      </w:r>
      <w:r w:rsidR="006E6E1B" w:rsidRPr="006C32C3">
        <w:rPr>
          <w:rFonts w:ascii="微软雅黑" w:eastAsia="微软雅黑" w:hAnsi="微软雅黑" w:hint="eastAsia"/>
          <w:sz w:val="13"/>
          <w:szCs w:val="21"/>
        </w:rPr>
        <w:t>（a&amp;s《安全自动化》）</w:t>
      </w:r>
    </w:p>
    <w:p w14:paraId="257A017B" w14:textId="3E3D9E6D" w:rsidR="006F680D" w:rsidRDefault="006F680D" w:rsidP="00940167">
      <w:pPr>
        <w:spacing w:beforeLines="100" w:before="312" w:line="300" w:lineRule="auto"/>
        <w:ind w:firstLineChars="200" w:firstLine="440"/>
        <w:rPr>
          <w:rFonts w:ascii="微软雅黑" w:eastAsia="微软雅黑" w:hAnsi="微软雅黑"/>
          <w:b/>
          <w:sz w:val="22"/>
          <w:szCs w:val="22"/>
        </w:rPr>
      </w:pPr>
      <w:r w:rsidRPr="00993D0C">
        <w:rPr>
          <w:rFonts w:ascii="微软雅黑" w:eastAsia="微软雅黑" w:hAnsi="微软雅黑" w:hint="eastAsia"/>
          <w:b/>
          <w:sz w:val="22"/>
          <w:szCs w:val="22"/>
        </w:rPr>
        <w:t>【</w:t>
      </w:r>
      <w:r w:rsidR="00414513">
        <w:rPr>
          <w:rFonts w:ascii="微软雅黑" w:eastAsia="微软雅黑" w:hAnsi="微软雅黑" w:hint="eastAsia"/>
          <w:b/>
          <w:sz w:val="22"/>
          <w:szCs w:val="22"/>
        </w:rPr>
        <w:t>二</w:t>
      </w:r>
      <w:r w:rsidRPr="00993D0C">
        <w:rPr>
          <w:rFonts w:ascii="微软雅黑" w:eastAsia="微软雅黑" w:hAnsi="微软雅黑" w:hint="eastAsia"/>
          <w:b/>
          <w:sz w:val="22"/>
          <w:szCs w:val="22"/>
        </w:rPr>
        <w:t>、招聘岗位】</w:t>
      </w:r>
    </w:p>
    <w:p w14:paraId="5CF38207" w14:textId="517EA4C3" w:rsidR="009A5DFA" w:rsidRDefault="009A5DFA" w:rsidP="009A5DFA">
      <w:pPr>
        <w:spacing w:beforeLines="100" w:before="312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1、销售工程师</w:t>
      </w:r>
      <w:r w:rsidR="002B6AF7">
        <w:rPr>
          <w:rFonts w:ascii="微软雅黑" w:eastAsia="微软雅黑" w:hAnsi="微软雅黑" w:hint="eastAsia"/>
          <w:b/>
          <w:sz w:val="22"/>
          <w:szCs w:val="22"/>
        </w:rPr>
        <w:t>（工作地点：北京市）</w:t>
      </w:r>
    </w:p>
    <w:p w14:paraId="19403D0A" w14:textId="77777777" w:rsidR="009A5DFA" w:rsidRDefault="009A5DFA" w:rsidP="009A5DFA">
      <w:pPr>
        <w:pStyle w:val="color-title-green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b/>
          <w:bCs/>
          <w:color w:val="222222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222222"/>
          <w:sz w:val="21"/>
          <w:szCs w:val="21"/>
        </w:rPr>
        <w:t>职位描述</w:t>
      </w:r>
    </w:p>
    <w:p w14:paraId="50725DD5" w14:textId="77777777" w:rsidR="009A5DFA" w:rsidRDefault="009A5DFA" w:rsidP="009A5DFA">
      <w:pPr>
        <w:pStyle w:val="wrapline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1、负责目标市场客户的开拓与关系维护，完成销售任务；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2、分析客户需求痛点，提供适配产品与解决方案，挖掘项目机会并跟踪管理；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3、运用各类销售信息化工具评估客户合作质量并针对性改善，协调内外部资源解决客户问题，提升客户满意度；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4、洞察市场竞争变化，有效收集信息，组织开展市场活动。</w:t>
      </w:r>
    </w:p>
    <w:p w14:paraId="2B3E0A89" w14:textId="2D95F07B" w:rsidR="009A5DFA" w:rsidRDefault="009A5DFA" w:rsidP="009A5DFA">
      <w:pPr>
        <w:pStyle w:val="color-title-green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b/>
          <w:bCs/>
          <w:color w:val="222222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222222"/>
          <w:sz w:val="21"/>
          <w:szCs w:val="21"/>
        </w:rPr>
        <w:t>职位要求</w:t>
      </w:r>
    </w:p>
    <w:p w14:paraId="1AD70E59" w14:textId="6A10B572" w:rsidR="009A5DFA" w:rsidRPr="009A5DFA" w:rsidRDefault="009A5DFA" w:rsidP="009A5DFA">
      <w:pPr>
        <w:pStyle w:val="color-title-green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b/>
          <w:bCs/>
          <w:color w:val="222222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1、本科及以上学历，计算机、信息、通信、机械、自动化、材料等泛理工科相关专业优先；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2、具备良好的沟通与人际交往能力，较强的客户导向能力，对营销工作有强烈的意愿和兴趣；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3、目标导向，具有较强的适应力和应变力，抗压性强。</w:t>
      </w:r>
    </w:p>
    <w:p w14:paraId="0F45DCED" w14:textId="4032EA45" w:rsidR="009A5DFA" w:rsidRDefault="009A5DFA" w:rsidP="009A5DFA">
      <w:pPr>
        <w:spacing w:beforeLines="100" w:before="312" w:line="30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2、技术支持工程师</w:t>
      </w:r>
      <w:r w:rsidR="002B6AF7">
        <w:rPr>
          <w:rFonts w:ascii="微软雅黑" w:eastAsia="微软雅黑" w:hAnsi="微软雅黑" w:hint="eastAsia"/>
          <w:b/>
          <w:sz w:val="22"/>
          <w:szCs w:val="22"/>
        </w:rPr>
        <w:t>（工作地点：北京市）</w:t>
      </w:r>
    </w:p>
    <w:p w14:paraId="7E0B08EF" w14:textId="77777777" w:rsidR="009A5DFA" w:rsidRDefault="009A5DFA" w:rsidP="009A5DFA">
      <w:pPr>
        <w:pStyle w:val="color-title-green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b/>
          <w:bCs/>
          <w:color w:val="222222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222222"/>
          <w:sz w:val="21"/>
          <w:szCs w:val="21"/>
        </w:rPr>
        <w:t>职位描述</w:t>
      </w:r>
    </w:p>
    <w:p w14:paraId="0862B881" w14:textId="77777777" w:rsidR="009A5DFA" w:rsidRDefault="009A5DFA" w:rsidP="009A5DFA">
      <w:pPr>
        <w:pStyle w:val="wrapline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1、负责公司相关产品和解决方案的日常技术支持及交付工作；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2、参与重点项目，负责产品和解决方案技术支撑；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3、面向客户进行需求收集和技术赋能；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4、协助上游部门推动产品和解决方案优化。</w:t>
      </w:r>
    </w:p>
    <w:p w14:paraId="4E4CF41F" w14:textId="77777777" w:rsidR="009A5DFA" w:rsidRDefault="009A5DFA" w:rsidP="009A5DFA">
      <w:pPr>
        <w:pStyle w:val="color-title-green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b/>
          <w:bCs/>
          <w:color w:val="222222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222222"/>
          <w:sz w:val="21"/>
          <w:szCs w:val="21"/>
        </w:rPr>
        <w:t>职位要求</w:t>
      </w:r>
    </w:p>
    <w:p w14:paraId="793E1922" w14:textId="198119B9" w:rsidR="009A5DFA" w:rsidRDefault="009A5DFA" w:rsidP="009A5DFA">
      <w:pPr>
        <w:pStyle w:val="wrapline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1、本科及以上学历，计算机、通信、软件工程、电子、自动化等理工类相关专业优先；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2、具备较好的沟通交流、学习、理解能力；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3、有意向在技术支持岗位上长期发展，享受帮助他人、解决问题带来的成就感。</w:t>
      </w:r>
    </w:p>
    <w:p w14:paraId="6EED86B4" w14:textId="46856F37" w:rsidR="009A5DFA" w:rsidRDefault="009A5DFA" w:rsidP="009A5DFA">
      <w:pPr>
        <w:spacing w:beforeLines="100" w:before="312" w:line="300" w:lineRule="auto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lastRenderedPageBreak/>
        <w:t>3、商务专员</w:t>
      </w:r>
      <w:r w:rsidR="002B6AF7">
        <w:rPr>
          <w:rFonts w:ascii="微软雅黑" w:eastAsia="微软雅黑" w:hAnsi="微软雅黑" w:hint="eastAsia"/>
          <w:b/>
          <w:sz w:val="22"/>
          <w:szCs w:val="22"/>
        </w:rPr>
        <w:t>（工作地点：北京市）</w:t>
      </w:r>
      <w:bookmarkStart w:id="0" w:name="_GoBack"/>
      <w:bookmarkEnd w:id="0"/>
    </w:p>
    <w:p w14:paraId="2E15C3A5" w14:textId="77777777" w:rsidR="009A5DFA" w:rsidRDefault="009A5DFA" w:rsidP="009A5DFA">
      <w:pPr>
        <w:pStyle w:val="color-title-green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b/>
          <w:bCs/>
          <w:color w:val="222222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222222"/>
          <w:sz w:val="21"/>
          <w:szCs w:val="21"/>
        </w:rPr>
        <w:t>职位描述</w:t>
      </w:r>
    </w:p>
    <w:p w14:paraId="13FF6803" w14:textId="77777777" w:rsidR="009A5DFA" w:rsidRDefault="009A5DFA" w:rsidP="009A5DFA">
      <w:pPr>
        <w:pStyle w:val="wrapline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1、 及时、准确完成合同制作、签订、归档等合同履行工作；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2、 负责订单管理，协调处理公司的紧急、疑难订单，提高交付率；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3、 协助销售完成其他需配合事项；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4、 参与公司商务管理制度与流程建设，优化订单交付、库存、借用、凭证等相关工作。</w:t>
      </w:r>
    </w:p>
    <w:p w14:paraId="4845F11D" w14:textId="77777777" w:rsidR="009A5DFA" w:rsidRDefault="009A5DFA" w:rsidP="009A5DFA">
      <w:pPr>
        <w:pStyle w:val="color-title-green"/>
        <w:shd w:val="clear" w:color="auto" w:fill="FFFFFF"/>
        <w:spacing w:before="0" w:beforeAutospacing="0" w:after="300" w:afterAutospacing="0"/>
        <w:rPr>
          <w:rFonts w:ascii="微软雅黑" w:eastAsia="微软雅黑" w:hAnsi="微软雅黑"/>
          <w:b/>
          <w:bCs/>
          <w:color w:val="222222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222222"/>
          <w:sz w:val="21"/>
          <w:szCs w:val="21"/>
        </w:rPr>
        <w:t>职位要求</w:t>
      </w:r>
    </w:p>
    <w:p w14:paraId="3E3FBDF3" w14:textId="77777777" w:rsidR="009A5DFA" w:rsidRDefault="009A5DFA" w:rsidP="009A5DFA">
      <w:pPr>
        <w:pStyle w:val="wrapline"/>
        <w:shd w:val="clear" w:color="auto" w:fill="FFFFFF"/>
        <w:spacing w:before="0" w:beforeAutospacing="0" w:after="0" w:afterAutospacing="0" w:line="330" w:lineRule="atLeast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1、本科及以上学历；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2、熟练使用office、ERP（SAP）等办公软件优先；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3、具备良好的沟通、协调能力及抗压能力，具有良好的团队合作和服务意识；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br/>
        <w:t>4、工作认真细心，有一定的信息收集和分析能力。</w:t>
      </w:r>
    </w:p>
    <w:p w14:paraId="5D619EAA" w14:textId="77777777" w:rsidR="009A5DFA" w:rsidRPr="009A5DFA" w:rsidRDefault="009A5DFA" w:rsidP="009A5DFA">
      <w:pPr>
        <w:spacing w:beforeLines="100" w:before="312" w:line="300" w:lineRule="auto"/>
        <w:rPr>
          <w:rFonts w:ascii="微软雅黑" w:eastAsia="微软雅黑" w:hAnsi="微软雅黑"/>
          <w:b/>
          <w:sz w:val="22"/>
          <w:szCs w:val="22"/>
        </w:rPr>
      </w:pPr>
    </w:p>
    <w:p w14:paraId="6410A933" w14:textId="3FA14E18" w:rsidR="00414513" w:rsidRPr="00993D0C" w:rsidRDefault="00414513" w:rsidP="00940167">
      <w:pPr>
        <w:spacing w:beforeLines="100" w:before="312" w:line="300" w:lineRule="auto"/>
        <w:ind w:firstLineChars="200" w:firstLine="440"/>
        <w:rPr>
          <w:rFonts w:ascii="微软雅黑" w:eastAsia="微软雅黑" w:hAnsi="微软雅黑"/>
          <w:b/>
          <w:sz w:val="22"/>
          <w:szCs w:val="22"/>
        </w:rPr>
      </w:pPr>
      <w:r w:rsidRPr="00993D0C">
        <w:rPr>
          <w:rFonts w:ascii="微软雅黑" w:eastAsia="微软雅黑" w:hAnsi="微软雅黑" w:hint="eastAsia"/>
          <w:b/>
          <w:sz w:val="22"/>
          <w:szCs w:val="22"/>
        </w:rPr>
        <w:t>【</w:t>
      </w:r>
      <w:r w:rsidR="009A5DFA">
        <w:rPr>
          <w:rFonts w:ascii="微软雅黑" w:eastAsia="微软雅黑" w:hAnsi="微软雅黑" w:hint="eastAsia"/>
          <w:b/>
          <w:sz w:val="22"/>
          <w:szCs w:val="22"/>
        </w:rPr>
        <w:t>三</w:t>
      </w:r>
      <w:r w:rsidRPr="00993D0C">
        <w:rPr>
          <w:rFonts w:ascii="微软雅黑" w:eastAsia="微软雅黑" w:hAnsi="微软雅黑" w:hint="eastAsia"/>
          <w:b/>
          <w:sz w:val="22"/>
          <w:szCs w:val="22"/>
        </w:rPr>
        <w:t>、招聘对象】</w:t>
      </w:r>
    </w:p>
    <w:p w14:paraId="4DCA46F3" w14:textId="7CAE5D3B" w:rsidR="00414513" w:rsidRPr="00414513" w:rsidRDefault="006E6E1B" w:rsidP="00940167">
      <w:pPr>
        <w:spacing w:line="300" w:lineRule="auto"/>
        <w:ind w:firstLineChars="200" w:firstLine="360"/>
        <w:rPr>
          <w:rFonts w:ascii="微软雅黑" w:eastAsia="微软雅黑" w:hAnsi="微软雅黑"/>
          <w:sz w:val="18"/>
          <w:szCs w:val="21"/>
        </w:rPr>
      </w:pPr>
      <w:r>
        <w:rPr>
          <w:rFonts w:ascii="微软雅黑" w:eastAsia="微软雅黑" w:hAnsi="微软雅黑" w:hint="eastAsia"/>
          <w:b/>
          <w:sz w:val="18"/>
          <w:szCs w:val="21"/>
        </w:rPr>
        <w:t>202</w:t>
      </w:r>
      <w:r>
        <w:rPr>
          <w:rFonts w:ascii="微软雅黑" w:eastAsia="微软雅黑" w:hAnsi="微软雅黑"/>
          <w:b/>
          <w:sz w:val="18"/>
          <w:szCs w:val="21"/>
        </w:rPr>
        <w:t>4</w:t>
      </w:r>
      <w:r w:rsidR="00414513">
        <w:rPr>
          <w:rFonts w:ascii="微软雅黑" w:eastAsia="微软雅黑" w:hAnsi="微软雅黑" w:hint="eastAsia"/>
          <w:b/>
          <w:sz w:val="18"/>
          <w:szCs w:val="21"/>
        </w:rPr>
        <w:t>届</w:t>
      </w:r>
      <w:r w:rsidR="00414513" w:rsidRPr="0062128F">
        <w:rPr>
          <w:rFonts w:ascii="微软雅黑" w:eastAsia="微软雅黑" w:hAnsi="微软雅黑" w:hint="eastAsia"/>
          <w:b/>
          <w:sz w:val="18"/>
          <w:szCs w:val="21"/>
        </w:rPr>
        <w:t>毕业生</w:t>
      </w:r>
      <w:r w:rsidR="00414513" w:rsidRPr="0062128F">
        <w:rPr>
          <w:rFonts w:ascii="微软雅黑" w:eastAsia="微软雅黑" w:hAnsi="微软雅黑" w:hint="eastAsia"/>
          <w:sz w:val="18"/>
          <w:szCs w:val="21"/>
        </w:rPr>
        <w:t>（</w:t>
      </w:r>
      <w:r w:rsidRPr="006E6E1B">
        <w:rPr>
          <w:rFonts w:ascii="微软雅黑" w:eastAsia="微软雅黑" w:hAnsi="微软雅黑" w:hint="eastAsia"/>
          <w:sz w:val="18"/>
          <w:szCs w:val="21"/>
        </w:rPr>
        <w:t>*毕业时间在2023年9月-2024年8月之间的学生</w:t>
      </w:r>
      <w:r w:rsidR="00414513" w:rsidRPr="0062128F">
        <w:rPr>
          <w:rFonts w:ascii="微软雅黑" w:eastAsia="微软雅黑" w:hAnsi="微软雅黑" w:hint="eastAsia"/>
          <w:sz w:val="18"/>
          <w:szCs w:val="21"/>
        </w:rPr>
        <w:t>）</w:t>
      </w:r>
      <w:r w:rsidR="00414513">
        <w:rPr>
          <w:rFonts w:ascii="微软雅黑" w:eastAsia="微软雅黑" w:hAnsi="微软雅黑" w:hint="eastAsia"/>
          <w:sz w:val="18"/>
          <w:szCs w:val="21"/>
        </w:rPr>
        <w:t>。</w:t>
      </w:r>
    </w:p>
    <w:p w14:paraId="73438D77" w14:textId="362854A0" w:rsidR="006F680D" w:rsidRPr="00993D0C" w:rsidRDefault="009A5DFA" w:rsidP="00940167">
      <w:pPr>
        <w:spacing w:beforeLines="100" w:before="312" w:line="300" w:lineRule="auto"/>
        <w:ind w:firstLineChars="200" w:firstLine="440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【四</w:t>
      </w:r>
      <w:r w:rsidR="006F680D" w:rsidRPr="00993D0C">
        <w:rPr>
          <w:rFonts w:ascii="微软雅黑" w:eastAsia="微软雅黑" w:hAnsi="微软雅黑" w:hint="eastAsia"/>
          <w:b/>
          <w:sz w:val="22"/>
          <w:szCs w:val="22"/>
        </w:rPr>
        <w:t>、招聘流程】</w:t>
      </w:r>
    </w:p>
    <w:p w14:paraId="76A693FA" w14:textId="44CBF582" w:rsidR="007A64B2" w:rsidRDefault="007A64B2" w:rsidP="00940167">
      <w:pPr>
        <w:widowControl/>
        <w:shd w:val="clear" w:color="auto" w:fill="FFFFFF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</w:rPr>
      </w:pPr>
      <w:r>
        <w:rPr>
          <w:rFonts w:ascii="微软雅黑" w:eastAsia="微软雅黑" w:hAnsi="微软雅黑" w:hint="eastAsia"/>
          <w:color w:val="000000" w:themeColor="text1"/>
          <w:sz w:val="18"/>
        </w:rPr>
        <w:t>网申→测评→笔试（部分岗位）→面试（以线上</w:t>
      </w:r>
      <w:r w:rsidR="006F680D" w:rsidRPr="00343EE7">
        <w:rPr>
          <w:rFonts w:ascii="微软雅黑" w:eastAsia="微软雅黑" w:hAnsi="微软雅黑" w:hint="eastAsia"/>
          <w:color w:val="000000" w:themeColor="text1"/>
          <w:sz w:val="18"/>
        </w:rPr>
        <w:t>面试为主）→offer</w:t>
      </w:r>
      <w:r w:rsidR="006E6E1B">
        <w:rPr>
          <w:rFonts w:ascii="微软雅黑" w:eastAsia="微软雅黑" w:hAnsi="微软雅黑"/>
          <w:color w:val="000000" w:themeColor="text1"/>
          <w:sz w:val="18"/>
        </w:rPr>
        <w:t xml:space="preserve"> </w:t>
      </w:r>
    </w:p>
    <w:p w14:paraId="3A0573B7" w14:textId="41924AFF" w:rsidR="006F680D" w:rsidRPr="00FC4CB2" w:rsidRDefault="006E6E1B" w:rsidP="00940167">
      <w:pPr>
        <w:widowControl/>
        <w:shd w:val="clear" w:color="auto" w:fill="FFFFFF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</w:rPr>
      </w:pPr>
      <w:r>
        <w:rPr>
          <w:rFonts w:ascii="微软雅黑" w:eastAsia="微软雅黑" w:hAnsi="微软雅黑" w:hint="eastAsia"/>
          <w:color w:val="000000" w:themeColor="text1"/>
          <w:sz w:val="18"/>
        </w:rPr>
        <w:t>网申通道已开启</w:t>
      </w:r>
      <w:r w:rsidR="006F680D">
        <w:rPr>
          <w:rFonts w:ascii="微软雅黑" w:eastAsia="微软雅黑" w:hAnsi="微软雅黑" w:hint="eastAsia"/>
          <w:color w:val="000000" w:themeColor="text1"/>
          <w:sz w:val="18"/>
        </w:rPr>
        <w:t>，早投递，早面试，早OFF</w:t>
      </w:r>
      <w:r w:rsidR="006F680D">
        <w:rPr>
          <w:rFonts w:ascii="微软雅黑" w:eastAsia="微软雅黑" w:hAnsi="微软雅黑"/>
          <w:color w:val="000000" w:themeColor="text1"/>
          <w:sz w:val="18"/>
        </w:rPr>
        <w:t>ER</w:t>
      </w:r>
      <w:r w:rsidR="00925F4A">
        <w:rPr>
          <w:rFonts w:ascii="微软雅黑" w:eastAsia="微软雅黑" w:hAnsi="微软雅黑" w:hint="eastAsia"/>
          <w:color w:val="000000" w:themeColor="text1"/>
          <w:sz w:val="18"/>
        </w:rPr>
        <w:t>~</w:t>
      </w:r>
    </w:p>
    <w:p w14:paraId="7E350230" w14:textId="670E0AD7" w:rsidR="006F680D" w:rsidRPr="00993D0C" w:rsidRDefault="00E4341B" w:rsidP="00940167">
      <w:pPr>
        <w:spacing w:beforeLines="100" w:before="312" w:line="300" w:lineRule="auto"/>
        <w:ind w:firstLineChars="200" w:firstLine="440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【</w:t>
      </w:r>
      <w:r w:rsidR="009A5DFA">
        <w:rPr>
          <w:rFonts w:ascii="微软雅黑" w:eastAsia="微软雅黑" w:hAnsi="微软雅黑" w:hint="eastAsia"/>
          <w:b/>
          <w:sz w:val="22"/>
          <w:szCs w:val="22"/>
        </w:rPr>
        <w:t>五</w:t>
      </w:r>
      <w:r w:rsidR="000D4890" w:rsidRPr="00993D0C">
        <w:rPr>
          <w:rFonts w:ascii="微软雅黑" w:eastAsia="微软雅黑" w:hAnsi="微软雅黑" w:hint="eastAsia"/>
          <w:b/>
          <w:sz w:val="22"/>
          <w:szCs w:val="22"/>
        </w:rPr>
        <w:t>、</w:t>
      </w:r>
      <w:r w:rsidR="006F680D" w:rsidRPr="00993D0C">
        <w:rPr>
          <w:rFonts w:ascii="微软雅黑" w:eastAsia="微软雅黑" w:hAnsi="微软雅黑" w:hint="eastAsia"/>
          <w:b/>
          <w:sz w:val="22"/>
          <w:szCs w:val="22"/>
        </w:rPr>
        <w:t>简历</w:t>
      </w:r>
      <w:r w:rsidR="000D4890" w:rsidRPr="00993D0C">
        <w:rPr>
          <w:rFonts w:ascii="微软雅黑" w:eastAsia="微软雅黑" w:hAnsi="微软雅黑" w:hint="eastAsia"/>
          <w:b/>
          <w:sz w:val="22"/>
          <w:szCs w:val="22"/>
        </w:rPr>
        <w:t>投递】</w:t>
      </w:r>
    </w:p>
    <w:p w14:paraId="52A1F7B4" w14:textId="26B48DFF" w:rsidR="006F680D" w:rsidRPr="006C32C3" w:rsidRDefault="006F680D" w:rsidP="00940167">
      <w:pPr>
        <w:widowControl/>
        <w:shd w:val="clear" w:color="auto" w:fill="FFFFFF"/>
        <w:ind w:firstLineChars="200" w:firstLine="360"/>
        <w:jc w:val="left"/>
        <w:rPr>
          <w:rFonts w:ascii="微软雅黑" w:eastAsia="微软雅黑" w:hAnsi="微软雅黑"/>
          <w:b/>
          <w:color w:val="FF0000"/>
          <w:sz w:val="18"/>
        </w:rPr>
      </w:pPr>
      <w:r w:rsidRPr="006C32C3">
        <w:rPr>
          <w:rFonts w:ascii="微软雅黑" w:eastAsia="微软雅黑" w:hAnsi="微软雅黑"/>
          <w:b/>
          <w:color w:val="000000" w:themeColor="text1"/>
          <w:sz w:val="18"/>
        </w:rPr>
        <w:t>PC端</w:t>
      </w:r>
      <w:r w:rsidR="00925F4A" w:rsidRPr="006C32C3">
        <w:rPr>
          <w:rFonts w:ascii="微软雅黑" w:eastAsia="微软雅黑" w:hAnsi="微软雅黑" w:hint="eastAsia"/>
          <w:b/>
          <w:color w:val="000000" w:themeColor="text1"/>
          <w:sz w:val="18"/>
        </w:rPr>
        <w:t>（建议）</w:t>
      </w:r>
      <w:r w:rsidR="008C1662" w:rsidRPr="006C32C3">
        <w:rPr>
          <w:rFonts w:ascii="微软雅黑" w:eastAsia="微软雅黑" w:hAnsi="微软雅黑" w:hint="eastAsia"/>
          <w:b/>
          <w:color w:val="000000" w:themeColor="text1"/>
          <w:sz w:val="18"/>
        </w:rPr>
        <w:t>：</w:t>
      </w:r>
      <w:r w:rsidR="00925F4A" w:rsidRPr="006C32C3">
        <w:rPr>
          <w:rFonts w:ascii="微软雅黑" w:eastAsia="微软雅黑" w:hAnsi="微软雅黑" w:hint="eastAsia"/>
          <w:color w:val="000000" w:themeColor="text1"/>
          <w:sz w:val="18"/>
        </w:rPr>
        <w:t>登录</w:t>
      </w:r>
      <w:r w:rsidRPr="006C32C3">
        <w:rPr>
          <w:rFonts w:ascii="微软雅黑" w:eastAsia="微软雅黑" w:hAnsi="微软雅黑"/>
          <w:color w:val="000000" w:themeColor="text1"/>
          <w:sz w:val="18"/>
        </w:rPr>
        <w:t>海康威视</w:t>
      </w:r>
      <w:r w:rsidR="00925F4A" w:rsidRPr="006C32C3">
        <w:rPr>
          <w:rFonts w:ascii="微软雅黑" w:eastAsia="微软雅黑" w:hAnsi="微软雅黑" w:hint="eastAsia"/>
          <w:color w:val="000000" w:themeColor="text1"/>
          <w:sz w:val="18"/>
        </w:rPr>
        <w:t>-</w:t>
      </w:r>
      <w:r w:rsidRPr="006C32C3">
        <w:rPr>
          <w:rFonts w:ascii="微软雅黑" w:eastAsia="微软雅黑" w:hAnsi="微软雅黑"/>
          <w:color w:val="000000" w:themeColor="text1"/>
          <w:sz w:val="18"/>
        </w:rPr>
        <w:t>校招官网</w:t>
      </w:r>
      <w:r w:rsidR="006E6E1B" w:rsidRPr="006C32C3">
        <w:rPr>
          <w:rFonts w:ascii="微软雅黑" w:eastAsia="微软雅黑" w:hAnsi="微软雅黑" w:hint="eastAsia"/>
          <w:color w:val="000000" w:themeColor="text1"/>
          <w:sz w:val="18"/>
        </w:rPr>
        <w:t>，投递简历：</w:t>
      </w:r>
      <w:r w:rsidR="00925F4A" w:rsidRPr="006C32C3">
        <w:rPr>
          <w:rFonts w:ascii="微软雅黑" w:eastAsia="微软雅黑" w:hAnsi="微软雅黑" w:hint="eastAsia"/>
          <w:color w:val="FF0000"/>
          <w:sz w:val="18"/>
        </w:rPr>
        <w:t xml:space="preserve"> </w:t>
      </w:r>
      <w:hyperlink r:id="rId7" w:history="1">
        <w:r w:rsidRPr="006C32C3">
          <w:rPr>
            <w:rStyle w:val="a3"/>
            <w:rFonts w:ascii="微软雅黑" w:eastAsia="微软雅黑" w:hAnsi="微软雅黑"/>
            <w:b/>
            <w:color w:val="FF0000"/>
            <w:sz w:val="18"/>
          </w:rPr>
          <w:t>campushr.hikvision.com</w:t>
        </w:r>
      </w:hyperlink>
    </w:p>
    <w:p w14:paraId="6158ACD2" w14:textId="55F1D48C" w:rsidR="007A64B2" w:rsidRDefault="007A64B2" w:rsidP="00940167">
      <w:pPr>
        <w:widowControl/>
        <w:shd w:val="clear" w:color="auto" w:fill="FFFFFF"/>
        <w:ind w:firstLineChars="200" w:firstLine="360"/>
        <w:jc w:val="left"/>
        <w:rPr>
          <w:rFonts w:ascii="微软雅黑" w:eastAsia="微软雅黑" w:hAnsi="微软雅黑"/>
          <w:b/>
          <w:color w:val="FF0000"/>
          <w:sz w:val="18"/>
        </w:rPr>
      </w:pPr>
      <w:r w:rsidRPr="00C91C5D">
        <w:rPr>
          <w:rFonts w:ascii="微软雅黑" w:eastAsia="微软雅黑" w:hAnsi="微软雅黑" w:hint="eastAsia"/>
          <w:b/>
          <w:color w:val="000000" w:themeColor="text1"/>
          <w:sz w:val="18"/>
        </w:rPr>
        <w:t>应聘类型请选择：</w:t>
      </w:r>
      <w:r w:rsidR="006E6E1B" w:rsidRPr="006C32C3">
        <w:rPr>
          <w:rFonts w:ascii="微软雅黑" w:eastAsia="微软雅黑" w:hAnsi="微软雅黑" w:hint="eastAsia"/>
          <w:b/>
          <w:color w:val="FF0000"/>
          <w:sz w:val="18"/>
        </w:rPr>
        <w:t>202</w:t>
      </w:r>
      <w:r w:rsidR="006E6E1B" w:rsidRPr="006C32C3">
        <w:rPr>
          <w:rFonts w:ascii="微软雅黑" w:eastAsia="微软雅黑" w:hAnsi="微软雅黑"/>
          <w:b/>
          <w:color w:val="FF0000"/>
          <w:sz w:val="18"/>
        </w:rPr>
        <w:t>4</w:t>
      </w:r>
      <w:r w:rsidRPr="006C32C3">
        <w:rPr>
          <w:rFonts w:ascii="微软雅黑" w:eastAsia="微软雅黑" w:hAnsi="微软雅黑" w:hint="eastAsia"/>
          <w:b/>
          <w:color w:val="FF0000"/>
          <w:sz w:val="18"/>
        </w:rPr>
        <w:t>届</w:t>
      </w:r>
      <w:r w:rsidR="008A019A" w:rsidRPr="006C32C3">
        <w:rPr>
          <w:rFonts w:ascii="微软雅黑" w:eastAsia="微软雅黑" w:hAnsi="微软雅黑" w:hint="eastAsia"/>
          <w:b/>
          <w:color w:val="FF0000"/>
          <w:sz w:val="18"/>
        </w:rPr>
        <w:t>秋招</w:t>
      </w:r>
    </w:p>
    <w:p w14:paraId="3973DBB2" w14:textId="0D0C6471" w:rsidR="00FC4B0E" w:rsidRPr="00FC4B0E" w:rsidRDefault="006630B0" w:rsidP="00940167">
      <w:pPr>
        <w:widowControl/>
        <w:shd w:val="clear" w:color="auto" w:fill="FFFFFF"/>
        <w:ind w:firstLineChars="200" w:firstLine="360"/>
        <w:jc w:val="left"/>
        <w:rPr>
          <w:rFonts w:ascii="微软雅黑" w:eastAsia="微软雅黑" w:hAnsi="微软雅黑"/>
          <w:color w:val="000000" w:themeColor="text1"/>
          <w:sz w:val="18"/>
        </w:rPr>
      </w:pPr>
      <w:r w:rsidRPr="006630B0">
        <w:rPr>
          <w:rFonts w:ascii="微软雅黑" w:eastAsia="微软雅黑" w:hAnsi="微软雅黑" w:hint="eastAsia"/>
          <w:b/>
          <w:color w:val="000000" w:themeColor="text1"/>
          <w:sz w:val="18"/>
        </w:rPr>
        <w:t>求职</w:t>
      </w:r>
      <w:r>
        <w:rPr>
          <w:rFonts w:ascii="微软雅黑" w:eastAsia="微软雅黑" w:hAnsi="微软雅黑" w:hint="eastAsia"/>
          <w:b/>
          <w:color w:val="000000" w:themeColor="text1"/>
          <w:sz w:val="18"/>
        </w:rPr>
        <w:t>tips</w:t>
      </w:r>
      <w:r w:rsidR="00FC4B0E" w:rsidRPr="00C91C5D">
        <w:rPr>
          <w:rFonts w:ascii="微软雅黑" w:eastAsia="微软雅黑" w:hAnsi="微软雅黑" w:hint="eastAsia"/>
          <w:b/>
          <w:color w:val="000000" w:themeColor="text1"/>
          <w:sz w:val="18"/>
        </w:rPr>
        <w:t>：</w:t>
      </w:r>
      <w:r w:rsidR="00FC4B0E" w:rsidRPr="00FC4B0E">
        <w:rPr>
          <w:rFonts w:ascii="微软雅黑" w:eastAsia="微软雅黑" w:hAnsi="微软雅黑" w:hint="eastAsia"/>
          <w:color w:val="000000" w:themeColor="text1"/>
          <w:sz w:val="18"/>
        </w:rPr>
        <w:t>每个同学最多可</w:t>
      </w:r>
      <w:r w:rsidR="00FC4B0E" w:rsidRPr="00FC4B0E">
        <w:rPr>
          <w:rFonts w:ascii="微软雅黑" w:eastAsia="微软雅黑" w:hAnsi="微软雅黑" w:hint="eastAsia"/>
          <w:b/>
          <w:color w:val="FF0000"/>
          <w:sz w:val="18"/>
        </w:rPr>
        <w:t>投递2个志愿</w:t>
      </w:r>
      <w:r w:rsidR="0003117D" w:rsidRPr="0003117D">
        <w:rPr>
          <w:rFonts w:ascii="微软雅黑" w:eastAsia="微软雅黑" w:hAnsi="微软雅黑" w:hint="eastAsia"/>
          <w:color w:val="000000" w:themeColor="text1"/>
          <w:sz w:val="18"/>
        </w:rPr>
        <w:t>哦</w:t>
      </w:r>
      <w:r w:rsidR="00FC4B0E" w:rsidRPr="00FC4B0E">
        <w:rPr>
          <w:rFonts w:ascii="微软雅黑" w:eastAsia="微软雅黑" w:hAnsi="微软雅黑" w:hint="eastAsia"/>
          <w:color w:val="000000" w:themeColor="text1"/>
          <w:sz w:val="18"/>
        </w:rPr>
        <w:t>~</w:t>
      </w:r>
    </w:p>
    <w:p w14:paraId="1A254CE4" w14:textId="24037A3B" w:rsidR="00F34BE3" w:rsidRDefault="00F34BE3" w:rsidP="00940167">
      <w:pPr>
        <w:pStyle w:val="a4"/>
        <w:widowControl/>
        <w:shd w:val="clear" w:color="auto" w:fill="FFFFFF"/>
        <w:ind w:left="420" w:firstLine="360"/>
        <w:jc w:val="left"/>
        <w:rPr>
          <w:rFonts w:ascii="微软雅黑" w:eastAsia="微软雅黑" w:hAnsi="微软雅黑"/>
          <w:b/>
          <w:color w:val="FF0000"/>
          <w:sz w:val="18"/>
        </w:rPr>
      </w:pPr>
    </w:p>
    <w:p w14:paraId="2B372329" w14:textId="52192164" w:rsidR="006F24C2" w:rsidRPr="00993D0C" w:rsidRDefault="006F24C2" w:rsidP="00940167">
      <w:pPr>
        <w:spacing w:beforeLines="100" w:before="312" w:line="300" w:lineRule="auto"/>
        <w:ind w:firstLineChars="193" w:firstLine="425"/>
        <w:rPr>
          <w:rFonts w:ascii="微软雅黑" w:eastAsia="微软雅黑" w:hAnsi="微软雅黑"/>
          <w:b/>
          <w:sz w:val="22"/>
          <w:szCs w:val="22"/>
        </w:rPr>
      </w:pPr>
      <w:r w:rsidRPr="00993D0C">
        <w:rPr>
          <w:rFonts w:ascii="微软雅黑" w:eastAsia="微软雅黑" w:hAnsi="微软雅黑" w:hint="eastAsia"/>
          <w:b/>
          <w:sz w:val="22"/>
          <w:szCs w:val="22"/>
        </w:rPr>
        <w:t>【</w:t>
      </w:r>
      <w:r w:rsidR="00656139">
        <w:rPr>
          <w:rFonts w:ascii="微软雅黑" w:eastAsia="微软雅黑" w:hAnsi="微软雅黑" w:hint="eastAsia"/>
          <w:b/>
          <w:sz w:val="22"/>
          <w:szCs w:val="22"/>
        </w:rPr>
        <w:t>六</w:t>
      </w:r>
      <w:r w:rsidR="003C3EB8" w:rsidRPr="00993D0C">
        <w:rPr>
          <w:rFonts w:ascii="微软雅黑" w:eastAsia="微软雅黑" w:hAnsi="微软雅黑" w:hint="eastAsia"/>
          <w:b/>
          <w:sz w:val="22"/>
          <w:szCs w:val="22"/>
        </w:rPr>
        <w:t>、</w:t>
      </w:r>
      <w:r w:rsidRPr="00993D0C">
        <w:rPr>
          <w:rFonts w:ascii="微软雅黑" w:eastAsia="微软雅黑" w:hAnsi="微软雅黑" w:hint="eastAsia"/>
          <w:b/>
          <w:sz w:val="22"/>
          <w:szCs w:val="22"/>
        </w:rPr>
        <w:t>薪酬福利】</w:t>
      </w:r>
    </w:p>
    <w:p w14:paraId="7D4CA10D" w14:textId="695C7B57" w:rsidR="006F24C2" w:rsidRPr="006A7198" w:rsidRDefault="00C23C76" w:rsidP="00940167">
      <w:pPr>
        <w:pStyle w:val="af0"/>
        <w:shd w:val="clear" w:color="auto" w:fill="FFFFFF"/>
        <w:spacing w:before="0" w:beforeAutospacing="0" w:afterLines="50" w:after="156" w:afterAutospacing="0"/>
        <w:ind w:firstLineChars="200" w:firstLine="360"/>
        <w:rPr>
          <w:rStyle w:val="af1"/>
          <w:rFonts w:ascii="微软雅黑" w:eastAsia="微软雅黑" w:hAnsi="微软雅黑" w:cs="Helvetica"/>
          <w:sz w:val="18"/>
          <w:szCs w:val="20"/>
        </w:rPr>
      </w:pPr>
      <w:r w:rsidRPr="006A7198">
        <w:rPr>
          <w:rStyle w:val="af1"/>
          <w:rFonts w:ascii="微软雅黑" w:eastAsia="微软雅黑" w:hAnsi="微软雅黑" w:cs="Helvetica" w:hint="eastAsia"/>
          <w:sz w:val="18"/>
          <w:szCs w:val="20"/>
        </w:rPr>
        <w:t>海康威视</w:t>
      </w:r>
      <w:r w:rsidR="00713D7F" w:rsidRPr="006A7198">
        <w:rPr>
          <w:rStyle w:val="af1"/>
          <w:rFonts w:ascii="微软雅黑" w:eastAsia="微软雅黑" w:hAnsi="微软雅黑" w:cs="Helvetica" w:hint="eastAsia"/>
          <w:sz w:val="18"/>
          <w:szCs w:val="20"/>
        </w:rPr>
        <w:t>为</w:t>
      </w:r>
      <w:r w:rsidR="002D200B" w:rsidRPr="006A7198">
        <w:rPr>
          <w:rStyle w:val="af1"/>
          <w:rFonts w:ascii="微软雅黑" w:eastAsia="微软雅黑" w:hAnsi="微软雅黑" w:cs="Helvetica" w:hint="eastAsia"/>
          <w:sz w:val="18"/>
          <w:szCs w:val="20"/>
        </w:rPr>
        <w:t>你</w:t>
      </w:r>
      <w:r w:rsidR="006F24C2" w:rsidRPr="006A7198">
        <w:rPr>
          <w:rStyle w:val="af1"/>
          <w:rFonts w:ascii="微软雅黑" w:eastAsia="微软雅黑" w:hAnsi="微软雅黑" w:cs="Helvetica" w:hint="eastAsia"/>
          <w:sz w:val="18"/>
          <w:szCs w:val="20"/>
        </w:rPr>
        <w:t>提供有行业竞争力的薪酬水平和完善的福利保障，倡导凭借价值贡献获取回报，部分优秀骨干员工还享有股权激励以及创新业务跟投计划。</w:t>
      </w:r>
    </w:p>
    <w:p w14:paraId="7FCB62A9" w14:textId="2F06619F" w:rsidR="006F24C2" w:rsidRPr="006C32C3" w:rsidRDefault="006F24C2" w:rsidP="00940167">
      <w:pPr>
        <w:ind w:left="420" w:firstLineChars="200" w:firstLine="360"/>
        <w:rPr>
          <w:rFonts w:ascii="微软雅黑" w:eastAsia="微软雅黑" w:hAnsi="微软雅黑"/>
          <w:sz w:val="18"/>
          <w:szCs w:val="20"/>
        </w:rPr>
      </w:pPr>
      <w:r w:rsidRPr="006C32C3">
        <w:rPr>
          <w:rFonts w:ascii="微软雅黑" w:eastAsia="微软雅黑" w:hAnsi="微软雅黑" w:hint="eastAsia"/>
          <w:b/>
          <w:sz w:val="18"/>
          <w:szCs w:val="20"/>
        </w:rPr>
        <w:t>基础福利：</w:t>
      </w:r>
      <w:r w:rsidRPr="006C32C3">
        <w:rPr>
          <w:rFonts w:ascii="微软雅黑" w:eastAsia="微软雅黑" w:hAnsi="微软雅黑" w:hint="eastAsia"/>
          <w:sz w:val="18"/>
          <w:szCs w:val="20"/>
        </w:rPr>
        <w:t>五险一金、</w:t>
      </w:r>
      <w:r w:rsidR="00656139">
        <w:rPr>
          <w:rFonts w:ascii="微软雅黑" w:eastAsia="微软雅黑" w:hAnsi="微软雅黑" w:hint="eastAsia"/>
          <w:sz w:val="18"/>
          <w:szCs w:val="20"/>
        </w:rPr>
        <w:t>补充医疗保险、补充商业保险；</w:t>
      </w:r>
    </w:p>
    <w:p w14:paraId="3894DFD0" w14:textId="77777777" w:rsidR="006F24C2" w:rsidRPr="006A7198" w:rsidRDefault="006F24C2" w:rsidP="00940167">
      <w:pPr>
        <w:ind w:left="420" w:firstLineChars="200" w:firstLine="360"/>
        <w:rPr>
          <w:rFonts w:ascii="微软雅黑" w:eastAsia="微软雅黑" w:hAnsi="微软雅黑"/>
          <w:sz w:val="18"/>
          <w:szCs w:val="20"/>
        </w:rPr>
      </w:pPr>
      <w:r w:rsidRPr="006A7198">
        <w:rPr>
          <w:rFonts w:ascii="微软雅黑" w:eastAsia="微软雅黑" w:hAnsi="微软雅黑" w:hint="eastAsia"/>
          <w:b/>
          <w:sz w:val="18"/>
          <w:szCs w:val="20"/>
        </w:rPr>
        <w:t>假期福利：</w:t>
      </w:r>
      <w:r w:rsidRPr="006A7198">
        <w:rPr>
          <w:rFonts w:ascii="微软雅黑" w:eastAsia="微软雅黑" w:hAnsi="微软雅黑" w:hint="eastAsia"/>
          <w:sz w:val="18"/>
          <w:szCs w:val="20"/>
        </w:rPr>
        <w:t>带薪年假、全薪病假、婚假、产育假、母婴照顾假、育儿假等；</w:t>
      </w:r>
    </w:p>
    <w:p w14:paraId="425AF020" w14:textId="37E676DC" w:rsidR="006F24C2" w:rsidRPr="006A7198" w:rsidRDefault="006F24C2" w:rsidP="00940167">
      <w:pPr>
        <w:ind w:left="420" w:firstLineChars="200" w:firstLine="360"/>
        <w:rPr>
          <w:rFonts w:ascii="微软雅黑" w:eastAsia="微软雅黑" w:hAnsi="微软雅黑"/>
          <w:sz w:val="18"/>
          <w:szCs w:val="20"/>
        </w:rPr>
      </w:pPr>
      <w:r w:rsidRPr="006A7198">
        <w:rPr>
          <w:rFonts w:ascii="微软雅黑" w:eastAsia="微软雅黑" w:hAnsi="微软雅黑" w:hint="eastAsia"/>
          <w:b/>
          <w:sz w:val="18"/>
          <w:szCs w:val="20"/>
        </w:rPr>
        <w:t>多重补贴</w:t>
      </w:r>
      <w:r w:rsidRPr="006A7198">
        <w:rPr>
          <w:rFonts w:ascii="微软雅黑" w:eastAsia="微软雅黑" w:hAnsi="微软雅黑" w:hint="eastAsia"/>
          <w:sz w:val="18"/>
          <w:szCs w:val="20"/>
        </w:rPr>
        <w:t>：餐饮补贴、交通补贴、通讯补贴、</w:t>
      </w:r>
      <w:r w:rsidR="00656139">
        <w:rPr>
          <w:rFonts w:ascii="微软雅黑" w:eastAsia="微软雅黑" w:hAnsi="微软雅黑" w:hint="eastAsia"/>
          <w:sz w:val="18"/>
          <w:szCs w:val="20"/>
        </w:rPr>
        <w:t>高温补贴</w:t>
      </w:r>
      <w:r w:rsidRPr="006A7198">
        <w:rPr>
          <w:rFonts w:ascii="微软雅黑" w:eastAsia="微软雅黑" w:hAnsi="微软雅黑" w:hint="eastAsia"/>
          <w:sz w:val="18"/>
          <w:szCs w:val="20"/>
        </w:rPr>
        <w:t xml:space="preserve">； </w:t>
      </w:r>
    </w:p>
    <w:p w14:paraId="35BAD2FE" w14:textId="32D13C21" w:rsidR="006F24C2" w:rsidRPr="00656139" w:rsidRDefault="006F24C2" w:rsidP="00940167">
      <w:pPr>
        <w:ind w:left="420" w:firstLineChars="200" w:firstLine="360"/>
        <w:rPr>
          <w:rFonts w:ascii="微软雅黑" w:eastAsia="微软雅黑" w:hAnsi="微软雅黑"/>
          <w:sz w:val="18"/>
          <w:szCs w:val="20"/>
        </w:rPr>
      </w:pPr>
      <w:r w:rsidRPr="006C32C3">
        <w:rPr>
          <w:rFonts w:ascii="微软雅黑" w:eastAsia="微软雅黑" w:hAnsi="微软雅黑" w:hint="eastAsia"/>
          <w:b/>
          <w:sz w:val="18"/>
          <w:szCs w:val="20"/>
        </w:rPr>
        <w:t>乐活配置</w:t>
      </w:r>
      <w:r w:rsidRPr="006C32C3">
        <w:rPr>
          <w:rFonts w:ascii="微软雅黑" w:eastAsia="微软雅黑" w:hAnsi="微软雅黑" w:hint="eastAsia"/>
          <w:sz w:val="18"/>
          <w:szCs w:val="20"/>
        </w:rPr>
        <w:t>：免息住房借款、</w:t>
      </w:r>
      <w:r w:rsidR="00656139" w:rsidRPr="006A7198">
        <w:rPr>
          <w:rFonts w:ascii="微软雅黑" w:eastAsia="微软雅黑" w:hAnsi="微软雅黑" w:hint="eastAsia"/>
          <w:sz w:val="18"/>
          <w:szCs w:val="20"/>
        </w:rPr>
        <w:t>团队建设津贴</w:t>
      </w:r>
      <w:r w:rsidR="00656139">
        <w:rPr>
          <w:rFonts w:ascii="微软雅黑" w:eastAsia="微软雅黑" w:hAnsi="微软雅黑" w:hint="eastAsia"/>
          <w:sz w:val="18"/>
          <w:szCs w:val="20"/>
        </w:rPr>
        <w:t>、年度健康体检；</w:t>
      </w:r>
    </w:p>
    <w:p w14:paraId="5B3D2C2B" w14:textId="77777777" w:rsidR="006F24C2" w:rsidRPr="006C32C3" w:rsidRDefault="006F24C2" w:rsidP="00940167">
      <w:pPr>
        <w:ind w:left="420" w:firstLineChars="200" w:firstLine="360"/>
        <w:rPr>
          <w:rFonts w:ascii="微软雅黑" w:eastAsia="微软雅黑" w:hAnsi="微软雅黑"/>
          <w:sz w:val="18"/>
          <w:szCs w:val="20"/>
        </w:rPr>
      </w:pPr>
      <w:r w:rsidRPr="006C32C3">
        <w:rPr>
          <w:rFonts w:ascii="微软雅黑" w:eastAsia="微软雅黑" w:hAnsi="微软雅黑" w:hint="eastAsia"/>
          <w:b/>
          <w:sz w:val="18"/>
          <w:szCs w:val="20"/>
        </w:rPr>
        <w:t>人才激励：</w:t>
      </w:r>
      <w:r w:rsidRPr="006C32C3">
        <w:rPr>
          <w:rFonts w:ascii="微软雅黑" w:eastAsia="微软雅黑" w:hAnsi="微软雅黑" w:hint="eastAsia"/>
          <w:sz w:val="18"/>
          <w:szCs w:val="20"/>
        </w:rPr>
        <w:t>年终奖、核心员工跟投创新业务计划股权激励、金砖奖。</w:t>
      </w:r>
    </w:p>
    <w:p w14:paraId="54D45BEA" w14:textId="6A99FFA3" w:rsidR="006F24C2" w:rsidRPr="006A7198" w:rsidRDefault="006F24C2" w:rsidP="00940167">
      <w:pPr>
        <w:pStyle w:val="a4"/>
        <w:ind w:left="420" w:firstLine="360"/>
        <w:rPr>
          <w:rFonts w:ascii="微软雅黑" w:eastAsia="微软雅黑" w:hAnsi="微软雅黑" w:cs="Arial"/>
          <w:sz w:val="18"/>
          <w:szCs w:val="20"/>
        </w:rPr>
      </w:pPr>
      <w:r w:rsidRPr="006A7198">
        <w:rPr>
          <w:rFonts w:ascii="微软雅黑" w:eastAsia="微软雅黑" w:hAnsi="微软雅黑" w:cs="Arial" w:hint="eastAsia"/>
          <w:sz w:val="18"/>
          <w:szCs w:val="20"/>
        </w:rPr>
        <w:t>*公司为常驻海内外的员工，提供健全的物质和人身保障、人性化的探亲福利。</w:t>
      </w:r>
    </w:p>
    <w:p w14:paraId="71D7083B" w14:textId="3FB7A68D" w:rsidR="006F24C2" w:rsidRPr="00993D0C" w:rsidRDefault="006F24C2" w:rsidP="00940167">
      <w:pPr>
        <w:spacing w:beforeLines="100" w:before="312" w:line="300" w:lineRule="auto"/>
        <w:ind w:firstLineChars="200" w:firstLine="440"/>
        <w:rPr>
          <w:rFonts w:ascii="微软雅黑" w:eastAsia="微软雅黑" w:hAnsi="微软雅黑"/>
          <w:b/>
          <w:sz w:val="22"/>
          <w:szCs w:val="22"/>
        </w:rPr>
      </w:pPr>
      <w:r w:rsidRPr="00993D0C">
        <w:rPr>
          <w:rFonts w:ascii="微软雅黑" w:eastAsia="微软雅黑" w:hAnsi="微软雅黑" w:hint="eastAsia"/>
          <w:b/>
          <w:sz w:val="22"/>
          <w:szCs w:val="22"/>
        </w:rPr>
        <w:lastRenderedPageBreak/>
        <w:t>【</w:t>
      </w:r>
      <w:r w:rsidR="00656139">
        <w:rPr>
          <w:rFonts w:ascii="微软雅黑" w:eastAsia="微软雅黑" w:hAnsi="微软雅黑" w:hint="eastAsia"/>
          <w:b/>
          <w:sz w:val="22"/>
          <w:szCs w:val="22"/>
        </w:rPr>
        <w:t>七</w:t>
      </w:r>
      <w:r w:rsidR="003C3EB8" w:rsidRPr="00993D0C">
        <w:rPr>
          <w:rFonts w:ascii="微软雅黑" w:eastAsia="微软雅黑" w:hAnsi="微软雅黑" w:hint="eastAsia"/>
          <w:b/>
          <w:sz w:val="22"/>
          <w:szCs w:val="22"/>
        </w:rPr>
        <w:t>、</w:t>
      </w:r>
      <w:r w:rsidRPr="00993D0C">
        <w:rPr>
          <w:rFonts w:ascii="微软雅黑" w:eastAsia="微软雅黑" w:hAnsi="微软雅黑" w:hint="eastAsia"/>
          <w:b/>
          <w:sz w:val="22"/>
          <w:szCs w:val="22"/>
        </w:rPr>
        <w:t>学习发展】</w:t>
      </w:r>
    </w:p>
    <w:p w14:paraId="6163B2AC" w14:textId="33089071" w:rsidR="006F24C2" w:rsidRPr="006A7198" w:rsidRDefault="006F24C2" w:rsidP="00940167">
      <w:pPr>
        <w:spacing w:beforeLines="50" w:before="156" w:afterLines="50" w:after="156"/>
        <w:ind w:firstLineChars="200" w:firstLine="360"/>
        <w:rPr>
          <w:rFonts w:ascii="微软雅黑" w:eastAsia="微软雅黑" w:hAnsi="微软雅黑" w:cs="Arial"/>
          <w:kern w:val="0"/>
          <w:sz w:val="18"/>
          <w:szCs w:val="20"/>
        </w:rPr>
      </w:pPr>
      <w:r w:rsidRPr="006A7198">
        <w:rPr>
          <w:rFonts w:ascii="微软雅黑" w:eastAsia="微软雅黑" w:hAnsi="微软雅黑" w:hint="eastAsia"/>
          <w:sz w:val="18"/>
          <w:szCs w:val="20"/>
        </w:rPr>
        <w:t>我们为</w:t>
      </w:r>
      <w:r w:rsidRPr="006A7198">
        <w:rPr>
          <w:rFonts w:ascii="微软雅黑" w:eastAsia="微软雅黑" w:hAnsi="微软雅黑"/>
          <w:sz w:val="18"/>
          <w:szCs w:val="20"/>
        </w:rPr>
        <w:t>全球员工提供了</w:t>
      </w:r>
      <w:r w:rsidR="006E6E1B">
        <w:rPr>
          <w:rFonts w:ascii="微软雅黑" w:eastAsia="微软雅黑" w:hAnsi="微软雅黑"/>
          <w:sz w:val="18"/>
          <w:szCs w:val="20"/>
        </w:rPr>
        <w:t>3</w:t>
      </w:r>
      <w:r w:rsidRPr="006A7198">
        <w:rPr>
          <w:rFonts w:ascii="微软雅黑" w:eastAsia="微软雅黑" w:hAnsi="微软雅黑"/>
          <w:sz w:val="18"/>
          <w:szCs w:val="20"/>
        </w:rPr>
        <w:t>000</w:t>
      </w:r>
      <w:r w:rsidRPr="006A7198">
        <w:rPr>
          <w:rFonts w:ascii="微软雅黑" w:eastAsia="微软雅黑" w:hAnsi="微软雅黑" w:hint="eastAsia"/>
          <w:sz w:val="18"/>
          <w:szCs w:val="20"/>
        </w:rPr>
        <w:t>多</w:t>
      </w:r>
      <w:r w:rsidRPr="006A7198">
        <w:rPr>
          <w:rFonts w:ascii="微软雅黑" w:eastAsia="微软雅黑" w:hAnsi="微软雅黑"/>
          <w:sz w:val="18"/>
          <w:szCs w:val="20"/>
        </w:rPr>
        <w:t>门不同的课程，包括管理类、技术（业务）类、职能类、通用素质类及新员工入职类课程</w:t>
      </w:r>
      <w:r w:rsidRPr="006A7198">
        <w:rPr>
          <w:rFonts w:ascii="微软雅黑" w:eastAsia="微软雅黑" w:hAnsi="微软雅黑" w:hint="eastAsia"/>
          <w:sz w:val="18"/>
          <w:szCs w:val="20"/>
        </w:rPr>
        <w:t>。</w:t>
      </w:r>
      <w:r w:rsidRPr="006A7198">
        <w:rPr>
          <w:rFonts w:ascii="微软雅黑" w:eastAsia="微软雅黑" w:hAnsi="微软雅黑" w:cs="Arial" w:hint="eastAsia"/>
          <w:kern w:val="0"/>
          <w:sz w:val="18"/>
          <w:szCs w:val="20"/>
        </w:rPr>
        <w:t>校招生入职后将经历为期</w:t>
      </w:r>
      <w:r w:rsidRPr="006A7198">
        <w:rPr>
          <w:rFonts w:ascii="微软雅黑" w:eastAsia="微软雅黑" w:hAnsi="微软雅黑" w:cs="Arial"/>
          <w:kern w:val="0"/>
          <w:sz w:val="18"/>
          <w:szCs w:val="20"/>
        </w:rPr>
        <w:t>6个月的专项培养：</w:t>
      </w:r>
    </w:p>
    <w:p w14:paraId="48CA5869" w14:textId="77777777" w:rsidR="006F24C2" w:rsidRPr="006C32C3" w:rsidRDefault="006F24C2" w:rsidP="00940167">
      <w:pPr>
        <w:ind w:left="420" w:firstLineChars="200" w:firstLine="360"/>
        <w:rPr>
          <w:rFonts w:ascii="微软雅黑" w:eastAsia="微软雅黑" w:hAnsi="微软雅黑"/>
          <w:sz w:val="18"/>
          <w:szCs w:val="20"/>
        </w:rPr>
      </w:pPr>
      <w:r w:rsidRPr="006C32C3">
        <w:rPr>
          <w:rFonts w:ascii="微软雅黑" w:eastAsia="微软雅黑" w:hAnsi="微软雅黑"/>
          <w:b/>
          <w:sz w:val="18"/>
          <w:szCs w:val="20"/>
        </w:rPr>
        <w:t>第一阶段-新人训练营：</w:t>
      </w:r>
      <w:r w:rsidRPr="006C32C3">
        <w:rPr>
          <w:rFonts w:ascii="微软雅黑" w:eastAsia="微软雅黑" w:hAnsi="微软雅黑"/>
          <w:sz w:val="18"/>
          <w:szCs w:val="20"/>
        </w:rPr>
        <w:t>校招萌新职场心态建设，快速融入公司；</w:t>
      </w:r>
    </w:p>
    <w:p w14:paraId="15AE8B84" w14:textId="77777777" w:rsidR="006F24C2" w:rsidRPr="006C32C3" w:rsidRDefault="006F24C2" w:rsidP="00940167">
      <w:pPr>
        <w:ind w:left="420" w:firstLineChars="200" w:firstLine="360"/>
        <w:rPr>
          <w:rFonts w:ascii="微软雅黑" w:eastAsia="微软雅黑" w:hAnsi="微软雅黑"/>
          <w:sz w:val="18"/>
          <w:szCs w:val="20"/>
        </w:rPr>
      </w:pPr>
      <w:r w:rsidRPr="006C32C3">
        <w:rPr>
          <w:rFonts w:ascii="微软雅黑" w:eastAsia="微软雅黑" w:hAnsi="微软雅黑"/>
          <w:b/>
          <w:sz w:val="18"/>
          <w:szCs w:val="20"/>
        </w:rPr>
        <w:t>第二阶段-业务知识技能培训：</w:t>
      </w:r>
      <w:r w:rsidRPr="006C32C3">
        <w:rPr>
          <w:rFonts w:ascii="微软雅黑" w:eastAsia="微软雅黑" w:hAnsi="微软雅黑"/>
          <w:sz w:val="18"/>
          <w:szCs w:val="20"/>
        </w:rPr>
        <w:t>熟悉部门，全面学习岗位专业知识、技能；</w:t>
      </w:r>
    </w:p>
    <w:p w14:paraId="642AF27C" w14:textId="77777777" w:rsidR="006F24C2" w:rsidRPr="006C32C3" w:rsidRDefault="006F24C2" w:rsidP="00940167">
      <w:pPr>
        <w:ind w:left="420" w:firstLineChars="200" w:firstLine="360"/>
        <w:rPr>
          <w:rFonts w:ascii="微软雅黑" w:eastAsia="微软雅黑" w:hAnsi="微软雅黑"/>
          <w:sz w:val="18"/>
          <w:szCs w:val="20"/>
        </w:rPr>
      </w:pPr>
      <w:r w:rsidRPr="006C32C3">
        <w:rPr>
          <w:rFonts w:ascii="微软雅黑" w:eastAsia="微软雅黑" w:hAnsi="微软雅黑"/>
          <w:b/>
          <w:sz w:val="18"/>
          <w:szCs w:val="20"/>
        </w:rPr>
        <w:t>第三阶段-在岗训练：</w:t>
      </w:r>
      <w:r w:rsidRPr="006C32C3">
        <w:rPr>
          <w:rFonts w:ascii="微软雅黑" w:eastAsia="微软雅黑" w:hAnsi="微软雅黑"/>
          <w:sz w:val="18"/>
          <w:szCs w:val="20"/>
        </w:rPr>
        <w:t>完成挑战性任务，快速上岗。</w:t>
      </w:r>
    </w:p>
    <w:p w14:paraId="5EA56D57" w14:textId="368E3520" w:rsidR="006F24C2" w:rsidRDefault="006F24C2" w:rsidP="00940167">
      <w:pPr>
        <w:spacing w:beforeLines="50" w:before="156"/>
        <w:ind w:firstLineChars="200" w:firstLine="360"/>
        <w:rPr>
          <w:rFonts w:ascii="微软雅黑" w:eastAsia="微软雅黑" w:hAnsi="微软雅黑"/>
          <w:sz w:val="18"/>
          <w:szCs w:val="20"/>
        </w:rPr>
      </w:pPr>
      <w:r w:rsidRPr="006A7198">
        <w:rPr>
          <w:rFonts w:ascii="微软雅黑" w:eastAsia="微软雅黑" w:hAnsi="微软雅黑" w:cs="Arial" w:hint="eastAsia"/>
          <w:kern w:val="0"/>
          <w:sz w:val="18"/>
          <w:szCs w:val="20"/>
        </w:rPr>
        <w:t>同时，我们还为员工提供明晰完善的职业发展和培训体系、管理序列与专业序列双重晋升发展通道</w:t>
      </w:r>
      <w:r w:rsidRPr="006A7198">
        <w:rPr>
          <w:rFonts w:ascii="微软雅黑" w:eastAsia="微软雅黑" w:hAnsi="微软雅黑" w:hint="eastAsia"/>
          <w:sz w:val="18"/>
          <w:szCs w:val="20"/>
        </w:rPr>
        <w:t>，并开放立足发展的转岗机会。</w:t>
      </w:r>
    </w:p>
    <w:p w14:paraId="0172209C" w14:textId="0DD5918F" w:rsidR="00BB3EDB" w:rsidRPr="00454D07" w:rsidRDefault="00A43DC9" w:rsidP="00940167">
      <w:pPr>
        <w:spacing w:beforeLines="50" w:before="156"/>
        <w:ind w:firstLineChars="200" w:firstLine="360"/>
        <w:jc w:val="center"/>
        <w:rPr>
          <w:rFonts w:ascii="微软雅黑" w:eastAsia="微软雅黑" w:hAnsi="微软雅黑"/>
          <w:sz w:val="18"/>
          <w:szCs w:val="20"/>
        </w:rPr>
      </w:pPr>
      <w:r w:rsidRPr="00A43DC9">
        <w:rPr>
          <w:rFonts w:ascii="微软雅黑" w:eastAsia="微软雅黑" w:hAnsi="微软雅黑"/>
          <w:noProof/>
          <w:sz w:val="18"/>
          <w:szCs w:val="20"/>
        </w:rPr>
        <w:drawing>
          <wp:inline distT="0" distB="0" distL="0" distR="0" wp14:anchorId="2E86E850" wp14:editId="088B09ED">
            <wp:extent cx="3529890" cy="1103472"/>
            <wp:effectExtent l="0" t="0" r="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9890" cy="110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38795" w14:textId="60A1C71A" w:rsidR="00BB3EDB" w:rsidRPr="00137080" w:rsidRDefault="00BB3EDB" w:rsidP="00940167">
      <w:pPr>
        <w:ind w:firstLineChars="200" w:firstLine="360"/>
        <w:jc w:val="center"/>
        <w:rPr>
          <w:rFonts w:ascii="微软雅黑" w:eastAsia="微软雅黑" w:hAnsi="微软雅黑"/>
          <w:sz w:val="18"/>
          <w:szCs w:val="20"/>
        </w:rPr>
      </w:pPr>
      <w:r w:rsidRPr="00137080">
        <w:rPr>
          <w:rFonts w:ascii="微软雅黑" w:eastAsia="微软雅黑" w:hAnsi="微软雅黑" w:hint="eastAsia"/>
          <w:sz w:val="18"/>
          <w:szCs w:val="20"/>
        </w:rPr>
        <w:t>关注“</w:t>
      </w:r>
      <w:r w:rsidRPr="00137080">
        <w:rPr>
          <w:rFonts w:ascii="微软雅黑" w:eastAsia="微软雅黑" w:hAnsi="微软雅黑" w:hint="eastAsia"/>
          <w:b/>
          <w:sz w:val="18"/>
          <w:szCs w:val="20"/>
        </w:rPr>
        <w:t>海康威视招聘</w:t>
      </w:r>
      <w:r w:rsidR="00A43DC9">
        <w:rPr>
          <w:rFonts w:ascii="微软雅黑" w:eastAsia="微软雅黑" w:hAnsi="微软雅黑" w:hint="eastAsia"/>
          <w:sz w:val="18"/>
          <w:szCs w:val="20"/>
        </w:rPr>
        <w:t>”微信号、视频号</w:t>
      </w:r>
    </w:p>
    <w:p w14:paraId="2BE541D0" w14:textId="6DE0EFCD" w:rsidR="00BB3EDB" w:rsidRPr="00137080" w:rsidRDefault="00BB5BC3" w:rsidP="00940167">
      <w:pPr>
        <w:tabs>
          <w:tab w:val="left" w:pos="2910"/>
        </w:tabs>
        <w:ind w:firstLineChars="200" w:firstLine="360"/>
        <w:jc w:val="center"/>
        <w:rPr>
          <w:rFonts w:asciiTheme="minorEastAsia" w:hAnsiTheme="minorEastAsia"/>
          <w:sz w:val="22"/>
        </w:rPr>
      </w:pPr>
      <w:r>
        <w:rPr>
          <w:rFonts w:ascii="微软雅黑" w:eastAsia="微软雅黑" w:hAnsi="微软雅黑" w:hint="eastAsia"/>
          <w:sz w:val="18"/>
          <w:szCs w:val="20"/>
        </w:rPr>
        <w:t>了解最新校园</w:t>
      </w:r>
      <w:r w:rsidR="00BB3EDB" w:rsidRPr="00137080">
        <w:rPr>
          <w:rFonts w:ascii="微软雅黑" w:eastAsia="微软雅黑" w:hAnsi="微软雅黑" w:hint="eastAsia"/>
          <w:sz w:val="18"/>
          <w:szCs w:val="20"/>
        </w:rPr>
        <w:t>招聘动态</w:t>
      </w:r>
    </w:p>
    <w:p w14:paraId="5FA064AF" w14:textId="5695529D" w:rsidR="00026E1E" w:rsidRPr="00A43DC9" w:rsidRDefault="00026E1E" w:rsidP="00940167">
      <w:pPr>
        <w:spacing w:line="300" w:lineRule="auto"/>
        <w:ind w:firstLineChars="200" w:firstLine="360"/>
        <w:rPr>
          <w:rFonts w:ascii="微软雅黑" w:eastAsia="微软雅黑" w:hAnsi="微软雅黑"/>
          <w:sz w:val="18"/>
        </w:rPr>
      </w:pPr>
    </w:p>
    <w:sectPr w:rsidR="00026E1E" w:rsidRPr="00A43DC9" w:rsidSect="005164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21F42" w14:textId="77777777" w:rsidR="00EB7839" w:rsidRDefault="00EB7839" w:rsidP="00697169">
      <w:r>
        <w:separator/>
      </w:r>
    </w:p>
  </w:endnote>
  <w:endnote w:type="continuationSeparator" w:id="0">
    <w:p w14:paraId="57B8BD1D" w14:textId="77777777" w:rsidR="00EB7839" w:rsidRDefault="00EB7839" w:rsidP="0069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6F432" w14:textId="77777777" w:rsidR="00EB7839" w:rsidRDefault="00EB7839" w:rsidP="00697169">
      <w:r>
        <w:separator/>
      </w:r>
    </w:p>
  </w:footnote>
  <w:footnote w:type="continuationSeparator" w:id="0">
    <w:p w14:paraId="3537579F" w14:textId="77777777" w:rsidR="00EB7839" w:rsidRDefault="00EB7839" w:rsidP="0069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F432"/>
      </v:shape>
    </w:pict>
  </w:numPicBullet>
  <w:abstractNum w:abstractNumId="0" w15:restartNumberingAfterBreak="0">
    <w:nsid w:val="068A05C7"/>
    <w:multiLevelType w:val="hybridMultilevel"/>
    <w:tmpl w:val="05B6980A"/>
    <w:lvl w:ilvl="0" w:tplc="9766B58A">
      <w:start w:val="5"/>
      <w:numFmt w:val="japaneseCounting"/>
      <w:lvlText w:val="【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0C6D64"/>
    <w:multiLevelType w:val="hybridMultilevel"/>
    <w:tmpl w:val="4C3E628E"/>
    <w:lvl w:ilvl="0" w:tplc="4AA86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5A7927"/>
    <w:multiLevelType w:val="hybridMultilevel"/>
    <w:tmpl w:val="50A8926C"/>
    <w:lvl w:ilvl="0" w:tplc="2A1CCA06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  <w:sz w:val="15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384E16"/>
    <w:multiLevelType w:val="hybridMultilevel"/>
    <w:tmpl w:val="D2E2DD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D2392C"/>
    <w:multiLevelType w:val="hybridMultilevel"/>
    <w:tmpl w:val="091E062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3DB713E"/>
    <w:multiLevelType w:val="hybridMultilevel"/>
    <w:tmpl w:val="2CF89D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93F4846"/>
    <w:multiLevelType w:val="hybridMultilevel"/>
    <w:tmpl w:val="6F8A7246"/>
    <w:lvl w:ilvl="0" w:tplc="7AF0EBD6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  <w:color w:val="auto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667578"/>
    <w:multiLevelType w:val="hybridMultilevel"/>
    <w:tmpl w:val="A8F449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3833DD"/>
    <w:multiLevelType w:val="hybridMultilevel"/>
    <w:tmpl w:val="B540CE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0A2BC4"/>
    <w:multiLevelType w:val="hybridMultilevel"/>
    <w:tmpl w:val="8410D13E"/>
    <w:lvl w:ilvl="0" w:tplc="04090001">
      <w:start w:val="1"/>
      <w:numFmt w:val="bullet"/>
      <w:lvlText w:val=""/>
      <w:lvlJc w:val="left"/>
      <w:pPr>
        <w:ind w:left="6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0" w15:restartNumberingAfterBreak="0">
    <w:nsid w:val="4BF52EA7"/>
    <w:multiLevelType w:val="hybridMultilevel"/>
    <w:tmpl w:val="AE8829A8"/>
    <w:lvl w:ilvl="0" w:tplc="709CA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FE10C1"/>
    <w:multiLevelType w:val="hybridMultilevel"/>
    <w:tmpl w:val="CFDCA5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DF36A8"/>
    <w:multiLevelType w:val="hybridMultilevel"/>
    <w:tmpl w:val="35BE164A"/>
    <w:lvl w:ilvl="0" w:tplc="45C0486A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3" w15:restartNumberingAfterBreak="0">
    <w:nsid w:val="4E567A26"/>
    <w:multiLevelType w:val="hybridMultilevel"/>
    <w:tmpl w:val="ABE4E0D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DD20C59"/>
    <w:multiLevelType w:val="hybridMultilevel"/>
    <w:tmpl w:val="7D3849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03F1EC8"/>
    <w:multiLevelType w:val="hybridMultilevel"/>
    <w:tmpl w:val="3852FED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37436E3"/>
    <w:multiLevelType w:val="hybridMultilevel"/>
    <w:tmpl w:val="457883D4"/>
    <w:lvl w:ilvl="0" w:tplc="17D47A68">
      <w:start w:val="1"/>
      <w:numFmt w:val="japaneseCounting"/>
      <w:lvlText w:val="【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A2A1AFA"/>
    <w:multiLevelType w:val="hybridMultilevel"/>
    <w:tmpl w:val="33A8FC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710FC1"/>
    <w:multiLevelType w:val="hybridMultilevel"/>
    <w:tmpl w:val="443AB4D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706F2578"/>
    <w:multiLevelType w:val="hybridMultilevel"/>
    <w:tmpl w:val="488A5B70"/>
    <w:lvl w:ilvl="0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1EC3445"/>
    <w:multiLevelType w:val="hybridMultilevel"/>
    <w:tmpl w:val="925C6B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37A5204"/>
    <w:multiLevelType w:val="hybridMultilevel"/>
    <w:tmpl w:val="AE7E8FA8"/>
    <w:lvl w:ilvl="0" w:tplc="E2709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48C763B"/>
    <w:multiLevelType w:val="hybridMultilevel"/>
    <w:tmpl w:val="23A61C0E"/>
    <w:lvl w:ilvl="0" w:tplc="996A05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78D85556"/>
    <w:multiLevelType w:val="hybridMultilevel"/>
    <w:tmpl w:val="558408D8"/>
    <w:lvl w:ilvl="0" w:tplc="A9FC9374">
      <w:start w:val="5"/>
      <w:numFmt w:val="japaneseCounting"/>
      <w:lvlText w:val="【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AFF51A4"/>
    <w:multiLevelType w:val="hybridMultilevel"/>
    <w:tmpl w:val="528C5114"/>
    <w:lvl w:ilvl="0" w:tplc="226C089A">
      <w:start w:val="5"/>
      <w:numFmt w:val="japaneseCounting"/>
      <w:lvlText w:val="【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D0F7E6B"/>
    <w:multiLevelType w:val="hybridMultilevel"/>
    <w:tmpl w:val="5AAA8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E7A5423"/>
    <w:multiLevelType w:val="hybridMultilevel"/>
    <w:tmpl w:val="F7C02EA8"/>
    <w:lvl w:ilvl="0" w:tplc="04090001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17"/>
  </w:num>
  <w:num w:numId="5">
    <w:abstractNumId w:val="4"/>
  </w:num>
  <w:num w:numId="6">
    <w:abstractNumId w:val="20"/>
  </w:num>
  <w:num w:numId="7">
    <w:abstractNumId w:val="14"/>
  </w:num>
  <w:num w:numId="8">
    <w:abstractNumId w:val="11"/>
  </w:num>
  <w:num w:numId="9">
    <w:abstractNumId w:val="25"/>
  </w:num>
  <w:num w:numId="10">
    <w:abstractNumId w:val="6"/>
  </w:num>
  <w:num w:numId="11">
    <w:abstractNumId w:val="18"/>
  </w:num>
  <w:num w:numId="12">
    <w:abstractNumId w:val="2"/>
  </w:num>
  <w:num w:numId="13">
    <w:abstractNumId w:val="21"/>
  </w:num>
  <w:num w:numId="14">
    <w:abstractNumId w:val="10"/>
  </w:num>
  <w:num w:numId="15">
    <w:abstractNumId w:val="1"/>
  </w:num>
  <w:num w:numId="16">
    <w:abstractNumId w:val="15"/>
  </w:num>
  <w:num w:numId="17">
    <w:abstractNumId w:val="19"/>
  </w:num>
  <w:num w:numId="18">
    <w:abstractNumId w:val="13"/>
  </w:num>
  <w:num w:numId="19">
    <w:abstractNumId w:val="3"/>
  </w:num>
  <w:num w:numId="20">
    <w:abstractNumId w:val="24"/>
  </w:num>
  <w:num w:numId="21">
    <w:abstractNumId w:val="23"/>
  </w:num>
  <w:num w:numId="22">
    <w:abstractNumId w:val="0"/>
  </w:num>
  <w:num w:numId="23">
    <w:abstractNumId w:val="26"/>
  </w:num>
  <w:num w:numId="24">
    <w:abstractNumId w:val="12"/>
  </w:num>
  <w:num w:numId="25">
    <w:abstractNumId w:val="9"/>
  </w:num>
  <w:num w:numId="26">
    <w:abstractNumId w:val="7"/>
  </w:num>
  <w:num w:numId="27">
    <w:abstractNumId w:val="8"/>
  </w:num>
  <w:num w:numId="28">
    <w:abstractNumId w:val="1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BE"/>
    <w:rsid w:val="00006A02"/>
    <w:rsid w:val="00026E1E"/>
    <w:rsid w:val="0003117D"/>
    <w:rsid w:val="00044412"/>
    <w:rsid w:val="0004717C"/>
    <w:rsid w:val="00050544"/>
    <w:rsid w:val="00063271"/>
    <w:rsid w:val="000803D6"/>
    <w:rsid w:val="0009182D"/>
    <w:rsid w:val="0009502A"/>
    <w:rsid w:val="000C3706"/>
    <w:rsid w:val="000C5506"/>
    <w:rsid w:val="000C6C67"/>
    <w:rsid w:val="000D4807"/>
    <w:rsid w:val="000D4890"/>
    <w:rsid w:val="000D6C07"/>
    <w:rsid w:val="001124E7"/>
    <w:rsid w:val="00131924"/>
    <w:rsid w:val="00137080"/>
    <w:rsid w:val="0014773E"/>
    <w:rsid w:val="00154DFB"/>
    <w:rsid w:val="001637DD"/>
    <w:rsid w:val="00180B9A"/>
    <w:rsid w:val="001A378B"/>
    <w:rsid w:val="001B20F2"/>
    <w:rsid w:val="001B348D"/>
    <w:rsid w:val="001B4AC8"/>
    <w:rsid w:val="001C0DFB"/>
    <w:rsid w:val="001C1F36"/>
    <w:rsid w:val="001C23E3"/>
    <w:rsid w:val="001C7084"/>
    <w:rsid w:val="001C7D3A"/>
    <w:rsid w:val="001E5589"/>
    <w:rsid w:val="001F33D7"/>
    <w:rsid w:val="002119A6"/>
    <w:rsid w:val="00216AB0"/>
    <w:rsid w:val="00223DA2"/>
    <w:rsid w:val="00223EAB"/>
    <w:rsid w:val="00233498"/>
    <w:rsid w:val="00283BAB"/>
    <w:rsid w:val="002976AC"/>
    <w:rsid w:val="002A5943"/>
    <w:rsid w:val="002A63A8"/>
    <w:rsid w:val="002B0757"/>
    <w:rsid w:val="002B6AF7"/>
    <w:rsid w:val="002C29C3"/>
    <w:rsid w:val="002D200B"/>
    <w:rsid w:val="002E3655"/>
    <w:rsid w:val="002E4CD1"/>
    <w:rsid w:val="002E71DE"/>
    <w:rsid w:val="002F5E8C"/>
    <w:rsid w:val="003102C8"/>
    <w:rsid w:val="00317734"/>
    <w:rsid w:val="00317C4A"/>
    <w:rsid w:val="00343EE7"/>
    <w:rsid w:val="00356D7E"/>
    <w:rsid w:val="003609D7"/>
    <w:rsid w:val="00377AD8"/>
    <w:rsid w:val="00382EE1"/>
    <w:rsid w:val="00385E2B"/>
    <w:rsid w:val="00387A78"/>
    <w:rsid w:val="003A299B"/>
    <w:rsid w:val="003B5842"/>
    <w:rsid w:val="003C3EB8"/>
    <w:rsid w:val="003D7112"/>
    <w:rsid w:val="003E39EB"/>
    <w:rsid w:val="003F58FD"/>
    <w:rsid w:val="004118AE"/>
    <w:rsid w:val="00412019"/>
    <w:rsid w:val="00414513"/>
    <w:rsid w:val="00415205"/>
    <w:rsid w:val="004207A1"/>
    <w:rsid w:val="004338C0"/>
    <w:rsid w:val="004527DD"/>
    <w:rsid w:val="00454D07"/>
    <w:rsid w:val="004601B8"/>
    <w:rsid w:val="00466678"/>
    <w:rsid w:val="00475B6D"/>
    <w:rsid w:val="00486F17"/>
    <w:rsid w:val="00493019"/>
    <w:rsid w:val="004A5718"/>
    <w:rsid w:val="004C540C"/>
    <w:rsid w:val="004D6D98"/>
    <w:rsid w:val="004E6E14"/>
    <w:rsid w:val="00500F20"/>
    <w:rsid w:val="00504246"/>
    <w:rsid w:val="0051366B"/>
    <w:rsid w:val="00513A50"/>
    <w:rsid w:val="005164F4"/>
    <w:rsid w:val="00524117"/>
    <w:rsid w:val="00526A49"/>
    <w:rsid w:val="00540A78"/>
    <w:rsid w:val="00540BB4"/>
    <w:rsid w:val="00543459"/>
    <w:rsid w:val="0054460B"/>
    <w:rsid w:val="005579BB"/>
    <w:rsid w:val="00557DF5"/>
    <w:rsid w:val="00561C48"/>
    <w:rsid w:val="00572D9E"/>
    <w:rsid w:val="00573CA9"/>
    <w:rsid w:val="0059443B"/>
    <w:rsid w:val="005A2215"/>
    <w:rsid w:val="005A63FE"/>
    <w:rsid w:val="005A6558"/>
    <w:rsid w:val="005B6466"/>
    <w:rsid w:val="005C3931"/>
    <w:rsid w:val="005D1329"/>
    <w:rsid w:val="005D4B9D"/>
    <w:rsid w:val="005D7714"/>
    <w:rsid w:val="005E04E9"/>
    <w:rsid w:val="005E306E"/>
    <w:rsid w:val="005E5A48"/>
    <w:rsid w:val="005F48C2"/>
    <w:rsid w:val="005F5A40"/>
    <w:rsid w:val="006125A2"/>
    <w:rsid w:val="006144CB"/>
    <w:rsid w:val="00616DED"/>
    <w:rsid w:val="0062128F"/>
    <w:rsid w:val="0062275E"/>
    <w:rsid w:val="00636B6A"/>
    <w:rsid w:val="0065130E"/>
    <w:rsid w:val="00652268"/>
    <w:rsid w:val="00656139"/>
    <w:rsid w:val="006630B0"/>
    <w:rsid w:val="00680FC7"/>
    <w:rsid w:val="00697169"/>
    <w:rsid w:val="006A3893"/>
    <w:rsid w:val="006A6561"/>
    <w:rsid w:val="006A7198"/>
    <w:rsid w:val="006C32C3"/>
    <w:rsid w:val="006C3A32"/>
    <w:rsid w:val="006C44B6"/>
    <w:rsid w:val="006D4B7F"/>
    <w:rsid w:val="006E29EB"/>
    <w:rsid w:val="006E6E1B"/>
    <w:rsid w:val="006F24C2"/>
    <w:rsid w:val="006F680D"/>
    <w:rsid w:val="0071229B"/>
    <w:rsid w:val="00713D7F"/>
    <w:rsid w:val="00716458"/>
    <w:rsid w:val="00726FC2"/>
    <w:rsid w:val="00727217"/>
    <w:rsid w:val="00727E5C"/>
    <w:rsid w:val="007338FC"/>
    <w:rsid w:val="007348F2"/>
    <w:rsid w:val="0074395F"/>
    <w:rsid w:val="00745ACA"/>
    <w:rsid w:val="007655CA"/>
    <w:rsid w:val="00771B56"/>
    <w:rsid w:val="00781928"/>
    <w:rsid w:val="007825C9"/>
    <w:rsid w:val="0079564D"/>
    <w:rsid w:val="007A2190"/>
    <w:rsid w:val="007A362A"/>
    <w:rsid w:val="007A58C8"/>
    <w:rsid w:val="007A64B2"/>
    <w:rsid w:val="007B2855"/>
    <w:rsid w:val="007C0F95"/>
    <w:rsid w:val="007C215F"/>
    <w:rsid w:val="007F0921"/>
    <w:rsid w:val="00802348"/>
    <w:rsid w:val="00812D32"/>
    <w:rsid w:val="00831370"/>
    <w:rsid w:val="00836E93"/>
    <w:rsid w:val="008434EE"/>
    <w:rsid w:val="00852A15"/>
    <w:rsid w:val="008560D9"/>
    <w:rsid w:val="008820AE"/>
    <w:rsid w:val="00896A25"/>
    <w:rsid w:val="008A019A"/>
    <w:rsid w:val="008A5DB0"/>
    <w:rsid w:val="008B71FA"/>
    <w:rsid w:val="008C1662"/>
    <w:rsid w:val="008C3678"/>
    <w:rsid w:val="008D1C51"/>
    <w:rsid w:val="008D1C64"/>
    <w:rsid w:val="008D59CC"/>
    <w:rsid w:val="0092027B"/>
    <w:rsid w:val="00925F4A"/>
    <w:rsid w:val="00932D09"/>
    <w:rsid w:val="00935F32"/>
    <w:rsid w:val="00940167"/>
    <w:rsid w:val="00942102"/>
    <w:rsid w:val="0094729A"/>
    <w:rsid w:val="0094780D"/>
    <w:rsid w:val="0095386B"/>
    <w:rsid w:val="009543C6"/>
    <w:rsid w:val="00980981"/>
    <w:rsid w:val="009815D7"/>
    <w:rsid w:val="00991D28"/>
    <w:rsid w:val="00993D0C"/>
    <w:rsid w:val="009972B5"/>
    <w:rsid w:val="00997EC7"/>
    <w:rsid w:val="009A5DFA"/>
    <w:rsid w:val="009A5F7D"/>
    <w:rsid w:val="009A74A4"/>
    <w:rsid w:val="009A77CF"/>
    <w:rsid w:val="009D1344"/>
    <w:rsid w:val="009D16BC"/>
    <w:rsid w:val="00A0546E"/>
    <w:rsid w:val="00A05780"/>
    <w:rsid w:val="00A14F44"/>
    <w:rsid w:val="00A30E0F"/>
    <w:rsid w:val="00A43DC9"/>
    <w:rsid w:val="00A46509"/>
    <w:rsid w:val="00A53587"/>
    <w:rsid w:val="00A57C9D"/>
    <w:rsid w:val="00A7754F"/>
    <w:rsid w:val="00A83FAC"/>
    <w:rsid w:val="00A8625F"/>
    <w:rsid w:val="00A95BE5"/>
    <w:rsid w:val="00AB2D3C"/>
    <w:rsid w:val="00B00A20"/>
    <w:rsid w:val="00B1549A"/>
    <w:rsid w:val="00B15EE0"/>
    <w:rsid w:val="00B25313"/>
    <w:rsid w:val="00B4160B"/>
    <w:rsid w:val="00B4258A"/>
    <w:rsid w:val="00B52117"/>
    <w:rsid w:val="00B52237"/>
    <w:rsid w:val="00B6263A"/>
    <w:rsid w:val="00B731E5"/>
    <w:rsid w:val="00B878BB"/>
    <w:rsid w:val="00B9156E"/>
    <w:rsid w:val="00BA2855"/>
    <w:rsid w:val="00BA3452"/>
    <w:rsid w:val="00BA733C"/>
    <w:rsid w:val="00BB3EDB"/>
    <w:rsid w:val="00BB5BC3"/>
    <w:rsid w:val="00BB7900"/>
    <w:rsid w:val="00BC2D88"/>
    <w:rsid w:val="00BE3509"/>
    <w:rsid w:val="00BE6551"/>
    <w:rsid w:val="00BE76B5"/>
    <w:rsid w:val="00C12787"/>
    <w:rsid w:val="00C1366D"/>
    <w:rsid w:val="00C15B46"/>
    <w:rsid w:val="00C2066A"/>
    <w:rsid w:val="00C21264"/>
    <w:rsid w:val="00C23C76"/>
    <w:rsid w:val="00C2625C"/>
    <w:rsid w:val="00C265A3"/>
    <w:rsid w:val="00C57F1C"/>
    <w:rsid w:val="00C609A1"/>
    <w:rsid w:val="00C65656"/>
    <w:rsid w:val="00C66AB8"/>
    <w:rsid w:val="00C849A8"/>
    <w:rsid w:val="00C90B01"/>
    <w:rsid w:val="00C91C5D"/>
    <w:rsid w:val="00CA2C11"/>
    <w:rsid w:val="00CA767B"/>
    <w:rsid w:val="00CC77AD"/>
    <w:rsid w:val="00CE09FC"/>
    <w:rsid w:val="00CF0F30"/>
    <w:rsid w:val="00CF58C3"/>
    <w:rsid w:val="00D00596"/>
    <w:rsid w:val="00D0275E"/>
    <w:rsid w:val="00D1760E"/>
    <w:rsid w:val="00D30EE2"/>
    <w:rsid w:val="00D35F39"/>
    <w:rsid w:val="00D568E6"/>
    <w:rsid w:val="00D57267"/>
    <w:rsid w:val="00D5738F"/>
    <w:rsid w:val="00D61750"/>
    <w:rsid w:val="00D65097"/>
    <w:rsid w:val="00D70520"/>
    <w:rsid w:val="00D77A46"/>
    <w:rsid w:val="00D8483F"/>
    <w:rsid w:val="00DA1DBE"/>
    <w:rsid w:val="00DA282E"/>
    <w:rsid w:val="00DB5020"/>
    <w:rsid w:val="00DB578A"/>
    <w:rsid w:val="00DC7E3A"/>
    <w:rsid w:val="00DD1031"/>
    <w:rsid w:val="00DE1C11"/>
    <w:rsid w:val="00DE5BB3"/>
    <w:rsid w:val="00DF04DB"/>
    <w:rsid w:val="00DF7F63"/>
    <w:rsid w:val="00E10E5A"/>
    <w:rsid w:val="00E21552"/>
    <w:rsid w:val="00E222F0"/>
    <w:rsid w:val="00E3486C"/>
    <w:rsid w:val="00E35669"/>
    <w:rsid w:val="00E4341B"/>
    <w:rsid w:val="00E82B41"/>
    <w:rsid w:val="00E8376E"/>
    <w:rsid w:val="00E8395F"/>
    <w:rsid w:val="00E90091"/>
    <w:rsid w:val="00E90A89"/>
    <w:rsid w:val="00E95B85"/>
    <w:rsid w:val="00E97FB5"/>
    <w:rsid w:val="00EA18B4"/>
    <w:rsid w:val="00EA7A86"/>
    <w:rsid w:val="00EB7839"/>
    <w:rsid w:val="00EC1358"/>
    <w:rsid w:val="00EC7D96"/>
    <w:rsid w:val="00ED399F"/>
    <w:rsid w:val="00F05E8E"/>
    <w:rsid w:val="00F13CEC"/>
    <w:rsid w:val="00F175FD"/>
    <w:rsid w:val="00F30BE7"/>
    <w:rsid w:val="00F34BE3"/>
    <w:rsid w:val="00F359D1"/>
    <w:rsid w:val="00F40F5D"/>
    <w:rsid w:val="00F536C8"/>
    <w:rsid w:val="00F562AE"/>
    <w:rsid w:val="00F57DE9"/>
    <w:rsid w:val="00F61089"/>
    <w:rsid w:val="00F94262"/>
    <w:rsid w:val="00F97693"/>
    <w:rsid w:val="00FA10ED"/>
    <w:rsid w:val="00FA31DD"/>
    <w:rsid w:val="00FA6BC4"/>
    <w:rsid w:val="00FA788E"/>
    <w:rsid w:val="00FB05F3"/>
    <w:rsid w:val="00FB060D"/>
    <w:rsid w:val="00FB3DC8"/>
    <w:rsid w:val="00FB5EB2"/>
    <w:rsid w:val="00FB7922"/>
    <w:rsid w:val="00FC4B0E"/>
    <w:rsid w:val="00FC4CB2"/>
    <w:rsid w:val="00FD218B"/>
    <w:rsid w:val="00FD2DD6"/>
    <w:rsid w:val="00FD781A"/>
    <w:rsid w:val="00F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469E9"/>
  <w15:chartTrackingRefBased/>
  <w15:docId w15:val="{149506D6-DBA0-4EF3-BF22-70BE5263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D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D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426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97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71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97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7169"/>
    <w:rPr>
      <w:sz w:val="18"/>
      <w:szCs w:val="18"/>
    </w:rPr>
  </w:style>
  <w:style w:type="paragraph" w:customStyle="1" w:styleId="1">
    <w:name w:val="无间隔1"/>
    <w:uiPriority w:val="1"/>
    <w:qFormat/>
    <w:rsid w:val="00D568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uiPriority w:val="99"/>
    <w:unhideWhenUsed/>
    <w:qFormat/>
    <w:rsid w:val="00D568E6"/>
    <w:pPr>
      <w:ind w:firstLineChars="200" w:firstLine="420"/>
    </w:pPr>
    <w:rPr>
      <w:rFonts w:ascii="Times New Roman" w:eastAsia="宋体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164F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164F4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A5F7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A5F7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9A5F7D"/>
    <w:rPr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F7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9A5F7D"/>
    <w:rPr>
      <w:b/>
      <w:bCs/>
      <w:szCs w:val="24"/>
    </w:rPr>
  </w:style>
  <w:style w:type="paragraph" w:styleId="af0">
    <w:name w:val="Normal (Web)"/>
    <w:basedOn w:val="a"/>
    <w:uiPriority w:val="99"/>
    <w:unhideWhenUsed/>
    <w:rsid w:val="00FC4C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1">
    <w:name w:val="Strong"/>
    <w:basedOn w:val="a0"/>
    <w:uiPriority w:val="22"/>
    <w:qFormat/>
    <w:rsid w:val="00FC4CB2"/>
    <w:rPr>
      <w:b/>
      <w:bCs/>
    </w:rPr>
  </w:style>
  <w:style w:type="table" w:styleId="af2">
    <w:name w:val="Table Grid"/>
    <w:basedOn w:val="a1"/>
    <w:uiPriority w:val="39"/>
    <w:rsid w:val="00F0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-title-green">
    <w:name w:val="color-title-green"/>
    <w:basedOn w:val="a"/>
    <w:rsid w:val="009A5D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wrapline">
    <w:name w:val="wrapline"/>
    <w:basedOn w:val="a"/>
    <w:rsid w:val="009A5D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1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2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4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63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29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8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campushr.hikvis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3</Pages>
  <Words>269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易佳妮</dc:creator>
  <cp:keywords/>
  <dc:description/>
  <cp:lastModifiedBy>金钊3</cp:lastModifiedBy>
  <cp:revision>136</cp:revision>
  <dcterms:created xsi:type="dcterms:W3CDTF">2020-04-08T07:14:00Z</dcterms:created>
  <dcterms:modified xsi:type="dcterms:W3CDTF">2023-09-14T06:32:00Z</dcterms:modified>
</cp:coreProperties>
</file>