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440" w:lineRule="exact"/>
        <w:jc w:val="center"/>
        <w:rPr>
          <w:rFonts w:ascii="黑体" w:hAnsi="黑体" w:eastAsia="黑体"/>
          <w:b/>
          <w:sz w:val="44"/>
          <w:szCs w:val="28"/>
        </w:rPr>
      </w:pPr>
      <w:r>
        <w:rPr>
          <w:rFonts w:hint="eastAsia" w:ascii="黑体" w:hAnsi="黑体" w:eastAsia="黑体"/>
          <w:b/>
          <w:sz w:val="44"/>
          <w:szCs w:val="28"/>
        </w:rPr>
        <w:t xml:space="preserve">江苏南通二建集团有限公司               </w:t>
      </w:r>
    </w:p>
    <w:p>
      <w:pPr>
        <w:spacing w:beforeLines="50" w:line="440" w:lineRule="exact"/>
        <w:jc w:val="center"/>
        <w:rPr>
          <w:rFonts w:ascii="黑体" w:hAnsi="黑体" w:eastAsia="黑体"/>
          <w:b/>
          <w:sz w:val="44"/>
          <w:szCs w:val="28"/>
        </w:rPr>
      </w:pPr>
      <w:r>
        <w:rPr>
          <w:rFonts w:hint="eastAsia" w:ascii="黑体" w:hAnsi="黑体" w:eastAsia="黑体"/>
          <w:b/>
          <w:sz w:val="44"/>
          <w:szCs w:val="28"/>
        </w:rPr>
        <w:t>202</w:t>
      </w:r>
      <w:r>
        <w:rPr>
          <w:rFonts w:hint="eastAsia" w:ascii="黑体" w:hAnsi="黑体" w:eastAsia="黑体"/>
          <w:b/>
          <w:sz w:val="44"/>
          <w:szCs w:val="28"/>
          <w:lang w:val="en-US" w:eastAsia="zh-CN"/>
        </w:rPr>
        <w:t>2</w:t>
      </w:r>
      <w:r>
        <w:rPr>
          <w:rFonts w:hint="eastAsia" w:ascii="黑体" w:hAnsi="黑体" w:eastAsia="黑体"/>
          <w:b/>
          <w:sz w:val="44"/>
          <w:szCs w:val="28"/>
        </w:rPr>
        <w:t>年度校园招聘公告</w:t>
      </w:r>
    </w:p>
    <w:p>
      <w:pPr>
        <w:widowControl/>
        <w:spacing w:beforeLines="150" w:line="440" w:lineRule="exact"/>
        <w:ind w:firstLine="640" w:firstLineChars="200"/>
        <w:jc w:val="left"/>
        <w:rPr>
          <w:rFonts w:ascii="黑体" w:hAnsi="黑体" w:eastAsia="黑体"/>
          <w:color w:val="000000"/>
          <w:sz w:val="32"/>
          <w:szCs w:val="18"/>
        </w:rPr>
      </w:pPr>
      <w:r>
        <w:rPr>
          <w:rFonts w:hint="eastAsia" w:ascii="黑体" w:hAnsi="黑体" w:eastAsia="黑体"/>
          <w:color w:val="000000"/>
          <w:sz w:val="32"/>
          <w:szCs w:val="18"/>
        </w:rPr>
        <w:t>一、集团简介</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江苏南通二建集团有限公司是一家具有国家房屋建筑工程施工总承包特级资质、市政公用工程施工总承包一级和机电设备安装、建筑装饰装修、钢结构工程、地基基础工程等4个专业承包一级资质，拥有水利水电、隧道、环保、铁路、公路、桥梁等12个关联资质，集科研、施工、投资于一体，跨行业、跨地区、多元化经营的大型建筑企业集团。两家控股子公司同时拥有国家房建施工总承包一级资质。</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江苏南通二建集团有限公司拥有注册资金10.18亿元，总资产497.8亿元，净资产115亿元。20</w:t>
      </w:r>
      <w:r>
        <w:rPr>
          <w:rFonts w:hint="eastAsia" w:ascii="仿宋_GB2312" w:hAnsi="Calibri" w:eastAsia="仿宋_GB2312"/>
          <w:sz w:val="28"/>
          <w:szCs w:val="28"/>
          <w:lang w:val="en-US" w:eastAsia="zh-CN"/>
        </w:rPr>
        <w:t>20</w:t>
      </w:r>
      <w:r>
        <w:rPr>
          <w:rFonts w:hint="eastAsia" w:ascii="仿宋_GB2312" w:hAnsi="Calibri" w:eastAsia="仿宋_GB2312"/>
          <w:sz w:val="28"/>
          <w:szCs w:val="28"/>
        </w:rPr>
        <w:t>年总产值</w:t>
      </w:r>
      <w:r>
        <w:rPr>
          <w:rFonts w:hint="eastAsia" w:ascii="仿宋_GB2312" w:hAnsi="Calibri" w:eastAsia="仿宋_GB2312"/>
          <w:sz w:val="28"/>
          <w:szCs w:val="28"/>
          <w:lang w:val="en-US" w:eastAsia="zh-CN"/>
        </w:rPr>
        <w:t>860.3亿</w:t>
      </w:r>
      <w:r>
        <w:rPr>
          <w:rFonts w:hint="eastAsia" w:ascii="仿宋_GB2312" w:hAnsi="Calibri" w:eastAsia="仿宋_GB2312"/>
          <w:sz w:val="28"/>
          <w:szCs w:val="28"/>
        </w:rPr>
        <w:t>元,</w:t>
      </w:r>
      <w:r>
        <w:rPr>
          <w:rFonts w:ascii="仿宋_GB2312" w:hAnsi="Calibri" w:eastAsia="仿宋_GB2312"/>
          <w:sz w:val="28"/>
          <w:szCs w:val="28"/>
        </w:rPr>
        <w:t xml:space="preserve"> </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次荣列江苏省建筑业百强综合实力考核第一名，连续6次排名中国建筑业竞争力百强企业前20名，连续</w:t>
      </w:r>
      <w:r>
        <w:rPr>
          <w:rFonts w:hint="eastAsia" w:ascii="仿宋_GB2312" w:hAnsi="Calibri" w:eastAsia="仿宋_GB2312"/>
          <w:sz w:val="28"/>
          <w:szCs w:val="28"/>
          <w:lang w:val="en-US" w:eastAsia="zh-CN"/>
        </w:rPr>
        <w:t>17</w:t>
      </w:r>
      <w:r>
        <w:rPr>
          <w:rFonts w:hint="eastAsia" w:ascii="仿宋_GB2312" w:hAnsi="Calibri" w:eastAsia="仿宋_GB2312"/>
          <w:sz w:val="28"/>
          <w:szCs w:val="28"/>
        </w:rPr>
        <w:t>次进入中国企业500强、中国民营企业百强、中国承包商80强。其中，20</w:t>
      </w:r>
      <w:r>
        <w:rPr>
          <w:rFonts w:hint="eastAsia" w:ascii="仿宋_GB2312" w:hAnsi="Calibri" w:eastAsia="仿宋_GB2312"/>
          <w:sz w:val="28"/>
          <w:szCs w:val="28"/>
          <w:lang w:val="en-US" w:eastAsia="zh-CN"/>
        </w:rPr>
        <w:t>21</w:t>
      </w:r>
      <w:r>
        <w:rPr>
          <w:rFonts w:hint="eastAsia" w:ascii="仿宋_GB2312" w:hAnsi="Calibri" w:eastAsia="仿宋_GB2312"/>
          <w:sz w:val="28"/>
          <w:szCs w:val="28"/>
        </w:rPr>
        <w:t>年中国企业500强第</w:t>
      </w:r>
      <w:r>
        <w:rPr>
          <w:rFonts w:hint="eastAsia" w:ascii="仿宋_GB2312" w:hAnsi="Calibri" w:eastAsia="仿宋_GB2312"/>
          <w:sz w:val="28"/>
          <w:szCs w:val="28"/>
          <w:lang w:val="en-US" w:eastAsia="zh-CN"/>
        </w:rPr>
        <w:t>255</w:t>
      </w:r>
      <w:r>
        <w:rPr>
          <w:rFonts w:hint="eastAsia" w:ascii="仿宋_GB2312" w:hAnsi="Calibri" w:eastAsia="仿宋_GB2312"/>
          <w:sz w:val="28"/>
          <w:szCs w:val="28"/>
        </w:rPr>
        <w:t>位，在江苏建筑企业百强排名榜上继续保持领先。公司工程施工标准化管理成绩斐然，</w:t>
      </w:r>
      <w:r>
        <w:rPr>
          <w:rFonts w:hint="eastAsia" w:ascii="仿宋_GB2312" w:hAnsi="Calibri" w:eastAsia="仿宋_GB2312"/>
          <w:sz w:val="28"/>
          <w:szCs w:val="28"/>
          <w:lang w:val="en-US" w:eastAsia="zh-CN"/>
        </w:rPr>
        <w:t>58</w:t>
      </w:r>
      <w:r>
        <w:rPr>
          <w:rFonts w:hint="eastAsia" w:ascii="仿宋_GB2312" w:hAnsi="Calibri" w:eastAsia="仿宋_GB2312"/>
          <w:sz w:val="28"/>
          <w:szCs w:val="28"/>
        </w:rPr>
        <w:t>项工程先后荣获鲁班奖、国家优</w:t>
      </w:r>
      <w:bookmarkStart w:id="0" w:name="_GoBack"/>
      <w:bookmarkEnd w:id="0"/>
      <w:r>
        <w:rPr>
          <w:rFonts w:hint="eastAsia" w:ascii="仿宋_GB2312" w:hAnsi="Calibri" w:eastAsia="仿宋_GB2312"/>
          <w:sz w:val="28"/>
          <w:szCs w:val="28"/>
        </w:rPr>
        <w:t>质工程奖和詹天佑奖，年创省级以上优质工程40多项。</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集团实行总 部、区域公司、项目部三级扁平化管理。现有包括环渤海、长三角、珠三角等区域市场在内的区域公司</w:t>
      </w:r>
      <w:r>
        <w:rPr>
          <w:rFonts w:hint="eastAsia" w:ascii="仿宋_GB2312" w:hAnsi="Calibri" w:eastAsia="仿宋_GB2312"/>
          <w:sz w:val="28"/>
          <w:szCs w:val="28"/>
          <w:lang w:val="en-US" w:eastAsia="zh-CN"/>
        </w:rPr>
        <w:t>16</w:t>
      </w:r>
      <w:r>
        <w:rPr>
          <w:rFonts w:hint="eastAsia" w:ascii="仿宋_GB2312" w:hAnsi="Calibri" w:eastAsia="仿宋_GB2312"/>
          <w:sz w:val="28"/>
          <w:szCs w:val="28"/>
        </w:rPr>
        <w:t>个，事业部44家，市场遍及全国27个省、自治区、直辖市的100多座大中城市。公路、桥梁、市政等公建类项目占总工程量的30%以上，承建的40层以上超高层、地标性建筑屹立大江南北。近年来，集团大力开拓国际市场，先后在马来西亚、斯里兰卡、安哥拉、阿尔及利亚、印度尼西亚等国家承建了一批工程。2017年7月，江苏南通二建集团获颁以色列建筑总承包最高资质G5资质，成为首家获此资质的外国公司。</w:t>
      </w:r>
    </w:p>
    <w:p>
      <w:pPr>
        <w:spacing w:line="560" w:lineRule="exact"/>
        <w:rPr>
          <w:rFonts w:ascii="仿宋_GB2312" w:hAnsi="Calibri" w:eastAsia="仿宋_GB2312"/>
          <w:sz w:val="28"/>
          <w:szCs w:val="28"/>
        </w:rPr>
      </w:pPr>
      <w:r>
        <w:rPr>
          <w:rFonts w:hint="eastAsia" w:ascii="仿宋_GB2312" w:hAnsi="Calibri" w:eastAsia="仿宋_GB2312"/>
          <w:sz w:val="28"/>
          <w:szCs w:val="28"/>
        </w:rPr>
        <w:t>     江苏南通二建集团有限公司董事长、党委书记杨晓东携手集团10万员工，诚邀202</w:t>
      </w:r>
      <w:r>
        <w:rPr>
          <w:rFonts w:hint="eastAsia" w:ascii="仿宋_GB2312" w:hAnsi="Calibri" w:eastAsia="仿宋_GB2312"/>
          <w:sz w:val="28"/>
          <w:szCs w:val="28"/>
          <w:lang w:val="en-US" w:eastAsia="zh-CN"/>
        </w:rPr>
        <w:t>2</w:t>
      </w:r>
      <w:r>
        <w:rPr>
          <w:rFonts w:hint="eastAsia" w:ascii="仿宋_GB2312" w:hAnsi="Calibri" w:eastAsia="仿宋_GB2312"/>
          <w:sz w:val="28"/>
          <w:szCs w:val="28"/>
        </w:rPr>
        <w:t>届优秀毕业生加盟，愿与各位共绘祖国建设宏伟蓝图，同创更加辉煌灿烂的明天 。</w:t>
      </w:r>
    </w:p>
    <w:p>
      <w:pPr>
        <w:widowControl/>
        <w:spacing w:beforeLines="50" w:line="440" w:lineRule="exact"/>
        <w:ind w:firstLine="640" w:firstLineChars="200"/>
        <w:jc w:val="left"/>
        <w:rPr>
          <w:rFonts w:ascii="黑体" w:hAnsi="黑体" w:eastAsia="黑体"/>
          <w:color w:val="000000"/>
          <w:sz w:val="32"/>
          <w:szCs w:val="18"/>
        </w:rPr>
      </w:pPr>
      <w:r>
        <w:rPr>
          <w:rFonts w:hint="eastAsia" w:ascii="黑体" w:hAnsi="黑体" w:eastAsia="黑体"/>
          <w:color w:val="000000"/>
          <w:sz w:val="32"/>
          <w:szCs w:val="18"/>
        </w:rPr>
        <w:t>二、专业需求</w:t>
      </w:r>
    </w:p>
    <w:tbl>
      <w:tblPr>
        <w:tblStyle w:val="5"/>
        <w:tblpPr w:leftFromText="180" w:rightFromText="180" w:vertAnchor="text" w:horzAnchor="page" w:tblpX="1815" w:tblpY="52"/>
        <w:tblOverlap w:val="never"/>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438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pPr>
              <w:pStyle w:val="4"/>
              <w:spacing w:line="375" w:lineRule="atLeast"/>
              <w:ind w:firstLine="281" w:firstLineChars="100"/>
              <w:jc w:val="center"/>
              <w:textAlignment w:val="top"/>
              <w:rPr>
                <w:rFonts w:ascii="仿宋_GB2312" w:hAnsi="Calibri" w:eastAsia="仿宋_GB2312" w:cs="Times New Roman"/>
                <w:b/>
                <w:bCs/>
                <w:kern w:val="2"/>
                <w:sz w:val="28"/>
                <w:szCs w:val="28"/>
              </w:rPr>
            </w:pPr>
            <w:r>
              <w:rPr>
                <w:rFonts w:hint="eastAsia" w:ascii="仿宋_GB2312" w:hAnsi="Calibri" w:eastAsia="仿宋_GB2312" w:cs="Times New Roman"/>
                <w:b/>
                <w:bCs/>
                <w:kern w:val="2"/>
                <w:sz w:val="28"/>
                <w:szCs w:val="28"/>
              </w:rPr>
              <w:t>岗位类别</w:t>
            </w:r>
          </w:p>
        </w:tc>
        <w:tc>
          <w:tcPr>
            <w:tcW w:w="4381" w:type="dxa"/>
            <w:vAlign w:val="center"/>
          </w:tcPr>
          <w:p>
            <w:pPr>
              <w:pStyle w:val="4"/>
              <w:spacing w:line="375" w:lineRule="atLeast"/>
              <w:ind w:firstLine="422" w:firstLineChars="150"/>
              <w:jc w:val="center"/>
              <w:textAlignment w:val="top"/>
              <w:rPr>
                <w:rFonts w:ascii="仿宋_GB2312" w:hAnsi="Calibri" w:eastAsia="仿宋_GB2312" w:cs="Times New Roman"/>
                <w:b/>
                <w:bCs/>
                <w:kern w:val="2"/>
                <w:sz w:val="28"/>
                <w:szCs w:val="28"/>
              </w:rPr>
            </w:pPr>
            <w:r>
              <w:rPr>
                <w:rFonts w:hint="eastAsia" w:ascii="仿宋_GB2312" w:hAnsi="Calibri" w:eastAsia="仿宋_GB2312" w:cs="Times New Roman"/>
                <w:b/>
                <w:bCs/>
                <w:kern w:val="2"/>
                <w:sz w:val="28"/>
                <w:szCs w:val="28"/>
              </w:rPr>
              <w:t>专 业</w:t>
            </w:r>
          </w:p>
        </w:tc>
        <w:tc>
          <w:tcPr>
            <w:tcW w:w="2039" w:type="dxa"/>
            <w:vAlign w:val="center"/>
          </w:tcPr>
          <w:p>
            <w:pPr>
              <w:pStyle w:val="4"/>
              <w:spacing w:line="375" w:lineRule="atLeast"/>
              <w:jc w:val="center"/>
              <w:textAlignment w:val="top"/>
              <w:rPr>
                <w:rFonts w:ascii="仿宋_GB2312" w:hAnsi="Calibri" w:eastAsia="仿宋_GB2312" w:cs="Times New Roman"/>
                <w:b/>
                <w:bCs/>
                <w:kern w:val="2"/>
                <w:sz w:val="28"/>
                <w:szCs w:val="28"/>
              </w:rPr>
            </w:pPr>
            <w:r>
              <w:rPr>
                <w:rFonts w:hint="eastAsia" w:ascii="仿宋_GB2312" w:hAnsi="Calibri" w:eastAsia="仿宋_GB2312" w:cs="Times New Roman"/>
                <w:b/>
                <w:bCs/>
                <w:kern w:val="2"/>
                <w:sz w:val="28"/>
                <w:szCs w:val="28"/>
              </w:rPr>
              <w:t>需求人数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pPr>
              <w:pStyle w:val="4"/>
              <w:spacing w:line="375" w:lineRule="atLeast"/>
              <w:jc w:val="center"/>
              <w:textAlignment w:val="top"/>
              <w:rPr>
                <w:rFonts w:hint="eastAsia" w:ascii="仿宋_GB2312" w:hAnsi="Calibri" w:eastAsia="仿宋_GB2312" w:cs="Times New Roman"/>
                <w:bCs/>
                <w:kern w:val="2"/>
                <w:sz w:val="28"/>
                <w:szCs w:val="28"/>
                <w:lang w:eastAsia="zh-CN"/>
              </w:rPr>
            </w:pPr>
            <w:r>
              <w:rPr>
                <w:rFonts w:hint="eastAsia" w:ascii="仿宋_GB2312" w:hAnsi="Calibri" w:eastAsia="仿宋_GB2312" w:cs="Times New Roman"/>
                <w:bCs/>
                <w:kern w:val="2"/>
                <w:sz w:val="28"/>
                <w:szCs w:val="28"/>
                <w:lang w:eastAsia="zh-CN"/>
              </w:rPr>
              <w:t>施工员</w:t>
            </w:r>
          </w:p>
        </w:tc>
        <w:tc>
          <w:tcPr>
            <w:tcW w:w="4381" w:type="dxa"/>
            <w:vAlign w:val="center"/>
          </w:tcPr>
          <w:p>
            <w:pPr>
              <w:pStyle w:val="4"/>
              <w:spacing w:line="375" w:lineRule="atLeast"/>
              <w:jc w:val="center"/>
              <w:textAlignment w:val="top"/>
              <w:rPr>
                <w:rFonts w:ascii="仿宋_GB2312" w:hAnsi="Calibri" w:eastAsia="仿宋_GB2312" w:cs="Times New Roman"/>
                <w:bCs/>
                <w:kern w:val="2"/>
                <w:sz w:val="28"/>
                <w:szCs w:val="28"/>
              </w:rPr>
            </w:pPr>
            <w:r>
              <w:rPr>
                <w:rFonts w:hint="eastAsia" w:ascii="仿宋_GB2312" w:hAnsi="Calibri" w:eastAsia="仿宋_GB2312" w:cs="Times New Roman"/>
                <w:bCs/>
                <w:kern w:val="2"/>
                <w:sz w:val="28"/>
                <w:szCs w:val="28"/>
              </w:rPr>
              <w:t>土木、建筑工程、机电相关专业</w:t>
            </w:r>
          </w:p>
        </w:tc>
        <w:tc>
          <w:tcPr>
            <w:tcW w:w="2039" w:type="dxa"/>
            <w:vAlign w:val="center"/>
          </w:tcPr>
          <w:p>
            <w:pPr>
              <w:pStyle w:val="4"/>
              <w:spacing w:line="375" w:lineRule="atLeast"/>
              <w:jc w:val="center"/>
              <w:textAlignment w:val="top"/>
              <w:rPr>
                <w:rFonts w:hint="default" w:ascii="仿宋_GB2312" w:hAnsi="Calibri" w:eastAsia="仿宋_GB2312" w:cs="Times New Roman"/>
                <w:bCs/>
                <w:kern w:val="2"/>
                <w:sz w:val="28"/>
                <w:szCs w:val="28"/>
                <w:lang w:val="en-US" w:eastAsia="zh-CN"/>
              </w:rPr>
            </w:pPr>
            <w:r>
              <w:rPr>
                <w:rFonts w:hint="eastAsia" w:ascii="仿宋_GB2312" w:hAnsi="Calibri" w:eastAsia="仿宋_GB2312" w:cs="Times New Roman"/>
                <w:bCs/>
                <w:kern w:val="2"/>
                <w:sz w:val="28"/>
                <w:szCs w:val="2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pPr>
              <w:pStyle w:val="4"/>
              <w:spacing w:line="375" w:lineRule="atLeast"/>
              <w:jc w:val="center"/>
              <w:textAlignment w:val="top"/>
              <w:rPr>
                <w:rFonts w:hint="eastAsia" w:ascii="仿宋_GB2312" w:hAnsi="Calibri" w:eastAsia="仿宋_GB2312" w:cs="Times New Roman"/>
                <w:bCs/>
                <w:kern w:val="2"/>
                <w:sz w:val="28"/>
                <w:szCs w:val="28"/>
                <w:lang w:eastAsia="zh-CN"/>
              </w:rPr>
            </w:pPr>
            <w:r>
              <w:rPr>
                <w:rFonts w:hint="eastAsia" w:ascii="仿宋_GB2312" w:hAnsi="Calibri" w:eastAsia="仿宋_GB2312" w:cs="Times New Roman"/>
                <w:bCs/>
                <w:kern w:val="2"/>
                <w:sz w:val="28"/>
                <w:szCs w:val="28"/>
                <w:lang w:eastAsia="zh-CN"/>
              </w:rPr>
              <w:t>预算员</w:t>
            </w:r>
          </w:p>
        </w:tc>
        <w:tc>
          <w:tcPr>
            <w:tcW w:w="4381" w:type="dxa"/>
            <w:vAlign w:val="center"/>
          </w:tcPr>
          <w:p>
            <w:pPr>
              <w:pStyle w:val="4"/>
              <w:spacing w:line="375" w:lineRule="atLeast"/>
              <w:jc w:val="center"/>
              <w:textAlignment w:val="top"/>
              <w:rPr>
                <w:rFonts w:ascii="仿宋_GB2312" w:hAnsi="Calibri" w:eastAsia="仿宋_GB2312" w:cs="Times New Roman"/>
                <w:bCs/>
                <w:kern w:val="2"/>
                <w:sz w:val="28"/>
                <w:szCs w:val="28"/>
              </w:rPr>
            </w:pPr>
            <w:r>
              <w:rPr>
                <w:rFonts w:hint="eastAsia" w:ascii="仿宋_GB2312" w:hAnsi="Calibri" w:eastAsia="仿宋_GB2312" w:cs="Times New Roman"/>
                <w:bCs/>
                <w:kern w:val="2"/>
                <w:sz w:val="28"/>
                <w:szCs w:val="28"/>
              </w:rPr>
              <w:t>工程管理、工程造价相关专业</w:t>
            </w:r>
          </w:p>
        </w:tc>
        <w:tc>
          <w:tcPr>
            <w:tcW w:w="2039" w:type="dxa"/>
            <w:vAlign w:val="center"/>
          </w:tcPr>
          <w:p>
            <w:pPr>
              <w:pStyle w:val="4"/>
              <w:spacing w:line="375" w:lineRule="atLeast"/>
              <w:jc w:val="center"/>
              <w:textAlignment w:val="top"/>
              <w:rPr>
                <w:rFonts w:hint="default" w:ascii="仿宋_GB2312" w:hAnsi="Calibri" w:eastAsia="仿宋_GB2312" w:cs="Times New Roman"/>
                <w:bCs/>
                <w:kern w:val="2"/>
                <w:sz w:val="28"/>
                <w:szCs w:val="28"/>
                <w:lang w:val="en-US" w:eastAsia="zh-CN"/>
              </w:rPr>
            </w:pPr>
            <w:r>
              <w:rPr>
                <w:rFonts w:hint="eastAsia" w:ascii="仿宋_GB2312" w:hAnsi="Calibri" w:eastAsia="仿宋_GB2312" w:cs="Times New Roman"/>
                <w:bCs/>
                <w:kern w:val="2"/>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pPr>
              <w:pStyle w:val="4"/>
              <w:spacing w:line="375" w:lineRule="atLeast"/>
              <w:jc w:val="center"/>
              <w:textAlignment w:val="top"/>
              <w:rPr>
                <w:rFonts w:hint="eastAsia" w:ascii="仿宋_GB2312" w:hAnsi="Calibri" w:eastAsia="仿宋_GB2312" w:cs="Times New Roman"/>
                <w:bCs/>
                <w:kern w:val="2"/>
                <w:sz w:val="28"/>
                <w:szCs w:val="28"/>
                <w:lang w:eastAsia="zh-CN"/>
              </w:rPr>
            </w:pPr>
            <w:r>
              <w:rPr>
                <w:rFonts w:hint="eastAsia" w:ascii="仿宋_GB2312" w:hAnsi="Calibri" w:eastAsia="仿宋_GB2312" w:cs="Times New Roman"/>
                <w:bCs/>
                <w:kern w:val="2"/>
                <w:sz w:val="28"/>
                <w:szCs w:val="28"/>
              </w:rPr>
              <w:t>安全</w:t>
            </w:r>
            <w:r>
              <w:rPr>
                <w:rFonts w:hint="eastAsia" w:ascii="仿宋_GB2312" w:hAnsi="Calibri" w:eastAsia="仿宋_GB2312" w:cs="Times New Roman"/>
                <w:bCs/>
                <w:kern w:val="2"/>
                <w:sz w:val="28"/>
                <w:szCs w:val="28"/>
                <w:lang w:eastAsia="zh-CN"/>
              </w:rPr>
              <w:t>员</w:t>
            </w:r>
          </w:p>
        </w:tc>
        <w:tc>
          <w:tcPr>
            <w:tcW w:w="4381" w:type="dxa"/>
            <w:vAlign w:val="center"/>
          </w:tcPr>
          <w:p>
            <w:pPr>
              <w:pStyle w:val="4"/>
              <w:spacing w:line="375" w:lineRule="atLeast"/>
              <w:jc w:val="center"/>
              <w:textAlignment w:val="top"/>
              <w:rPr>
                <w:rFonts w:ascii="仿宋_GB2312" w:hAnsi="Calibri" w:eastAsia="仿宋_GB2312" w:cs="Times New Roman"/>
                <w:bCs/>
                <w:kern w:val="2"/>
                <w:sz w:val="28"/>
                <w:szCs w:val="28"/>
              </w:rPr>
            </w:pPr>
            <w:r>
              <w:rPr>
                <w:rFonts w:hint="eastAsia" w:ascii="仿宋_GB2312" w:hAnsi="Calibri" w:eastAsia="仿宋_GB2312" w:cs="Times New Roman"/>
                <w:bCs/>
                <w:kern w:val="2"/>
                <w:sz w:val="28"/>
                <w:szCs w:val="28"/>
              </w:rPr>
              <w:t>安全管理、安全工程相关专业</w:t>
            </w:r>
          </w:p>
        </w:tc>
        <w:tc>
          <w:tcPr>
            <w:tcW w:w="2039" w:type="dxa"/>
            <w:vAlign w:val="center"/>
          </w:tcPr>
          <w:p>
            <w:pPr>
              <w:pStyle w:val="4"/>
              <w:spacing w:line="375" w:lineRule="atLeast"/>
              <w:jc w:val="center"/>
              <w:textAlignment w:val="top"/>
              <w:rPr>
                <w:rFonts w:hint="default" w:ascii="仿宋_GB2312" w:hAnsi="Calibri" w:eastAsia="仿宋_GB2312" w:cs="Times New Roman"/>
                <w:bCs/>
                <w:kern w:val="2"/>
                <w:sz w:val="28"/>
                <w:szCs w:val="28"/>
                <w:lang w:val="en-US" w:eastAsia="zh-CN"/>
              </w:rPr>
            </w:pPr>
            <w:r>
              <w:rPr>
                <w:rFonts w:hint="eastAsia" w:ascii="仿宋_GB2312" w:hAnsi="Calibri" w:eastAsia="仿宋_GB2312" w:cs="Times New Roman"/>
                <w:bCs/>
                <w:kern w:val="2"/>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pPr>
              <w:pStyle w:val="4"/>
              <w:spacing w:line="375" w:lineRule="atLeast"/>
              <w:jc w:val="center"/>
              <w:textAlignment w:val="top"/>
              <w:rPr>
                <w:rFonts w:hint="eastAsia" w:ascii="仿宋_GB2312" w:hAnsi="Calibri" w:eastAsia="仿宋_GB2312" w:cs="Times New Roman"/>
                <w:bCs/>
                <w:kern w:val="2"/>
                <w:sz w:val="28"/>
                <w:szCs w:val="28"/>
                <w:lang w:eastAsia="zh-CN"/>
              </w:rPr>
            </w:pPr>
            <w:r>
              <w:rPr>
                <w:rFonts w:hint="eastAsia" w:ascii="仿宋_GB2312" w:hAnsi="Calibri" w:eastAsia="仿宋_GB2312" w:cs="Times New Roman"/>
                <w:bCs/>
                <w:kern w:val="2"/>
                <w:sz w:val="28"/>
                <w:szCs w:val="28"/>
                <w:lang w:eastAsia="zh-CN"/>
              </w:rPr>
              <w:t>助理工程师</w:t>
            </w:r>
          </w:p>
        </w:tc>
        <w:tc>
          <w:tcPr>
            <w:tcW w:w="4381" w:type="dxa"/>
            <w:vAlign w:val="center"/>
          </w:tcPr>
          <w:p>
            <w:pPr>
              <w:pStyle w:val="4"/>
              <w:spacing w:line="375" w:lineRule="atLeast"/>
              <w:jc w:val="center"/>
              <w:textAlignment w:val="top"/>
              <w:rPr>
                <w:rFonts w:hint="eastAsia" w:ascii="仿宋_GB2312" w:hAnsi="Calibri" w:eastAsia="仿宋_GB2312" w:cs="Times New Roman"/>
                <w:bCs/>
                <w:kern w:val="2"/>
                <w:sz w:val="28"/>
                <w:szCs w:val="28"/>
                <w:lang w:eastAsia="zh-CN"/>
              </w:rPr>
            </w:pPr>
            <w:r>
              <w:rPr>
                <w:rFonts w:hint="eastAsia" w:ascii="仿宋_GB2312" w:hAnsi="Calibri" w:eastAsia="仿宋_GB2312" w:cs="Times New Roman"/>
                <w:bCs/>
                <w:kern w:val="2"/>
                <w:sz w:val="28"/>
                <w:szCs w:val="28"/>
                <w:lang w:eastAsia="zh-CN"/>
              </w:rPr>
              <w:t>土木工程、工程管理</w:t>
            </w:r>
            <w:r>
              <w:rPr>
                <w:rFonts w:hint="eastAsia" w:ascii="仿宋_GB2312" w:hAnsi="Calibri" w:eastAsia="仿宋_GB2312" w:cs="Times New Roman"/>
                <w:bCs/>
                <w:kern w:val="2"/>
                <w:sz w:val="28"/>
                <w:szCs w:val="28"/>
              </w:rPr>
              <w:t>相关专业</w:t>
            </w:r>
          </w:p>
        </w:tc>
        <w:tc>
          <w:tcPr>
            <w:tcW w:w="2039" w:type="dxa"/>
            <w:vAlign w:val="center"/>
          </w:tcPr>
          <w:p>
            <w:pPr>
              <w:pStyle w:val="4"/>
              <w:spacing w:line="375" w:lineRule="atLeast"/>
              <w:jc w:val="center"/>
              <w:textAlignment w:val="top"/>
              <w:rPr>
                <w:rFonts w:hint="default" w:ascii="仿宋_GB2312" w:hAnsi="Calibri" w:eastAsia="仿宋_GB2312" w:cs="Times New Roman"/>
                <w:bCs/>
                <w:kern w:val="2"/>
                <w:sz w:val="28"/>
                <w:szCs w:val="28"/>
                <w:lang w:val="en-US" w:eastAsia="zh-CN"/>
              </w:rPr>
            </w:pPr>
            <w:r>
              <w:rPr>
                <w:rFonts w:hint="eastAsia" w:ascii="仿宋_GB2312" w:hAnsi="Calibri" w:eastAsia="仿宋_GB2312" w:cs="Times New Roman"/>
                <w:bCs/>
                <w:kern w:val="2"/>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pPr>
              <w:pStyle w:val="4"/>
              <w:spacing w:line="375" w:lineRule="atLeast"/>
              <w:jc w:val="center"/>
              <w:textAlignment w:val="top"/>
              <w:rPr>
                <w:rFonts w:ascii="仿宋_GB2312" w:hAnsi="Calibri" w:eastAsia="仿宋_GB2312" w:cs="Times New Roman"/>
                <w:bCs/>
                <w:kern w:val="2"/>
                <w:sz w:val="28"/>
                <w:szCs w:val="28"/>
              </w:rPr>
            </w:pPr>
            <w:r>
              <w:rPr>
                <w:rFonts w:hint="eastAsia" w:ascii="仿宋_GB2312" w:hAnsi="Calibri" w:eastAsia="仿宋_GB2312" w:cs="Times New Roman"/>
                <w:bCs/>
                <w:kern w:val="2"/>
                <w:sz w:val="28"/>
                <w:szCs w:val="28"/>
              </w:rPr>
              <w:t>综合管理</w:t>
            </w:r>
          </w:p>
        </w:tc>
        <w:tc>
          <w:tcPr>
            <w:tcW w:w="4381" w:type="dxa"/>
            <w:vAlign w:val="center"/>
          </w:tcPr>
          <w:p>
            <w:pPr>
              <w:pStyle w:val="4"/>
              <w:spacing w:line="375" w:lineRule="atLeast"/>
              <w:jc w:val="center"/>
              <w:textAlignment w:val="top"/>
              <w:rPr>
                <w:rFonts w:ascii="仿宋_GB2312" w:hAnsi="Calibri" w:eastAsia="仿宋_GB2312" w:cs="Times New Roman"/>
                <w:bCs/>
                <w:kern w:val="2"/>
                <w:sz w:val="28"/>
                <w:szCs w:val="28"/>
              </w:rPr>
            </w:pPr>
            <w:r>
              <w:rPr>
                <w:rFonts w:hint="eastAsia" w:ascii="仿宋_GB2312" w:hAnsi="Calibri" w:eastAsia="仿宋_GB2312" w:cs="Times New Roman"/>
                <w:bCs/>
                <w:kern w:val="2"/>
                <w:sz w:val="28"/>
                <w:szCs w:val="28"/>
              </w:rPr>
              <w:t>人力资源、行政管理、工商管理</w:t>
            </w:r>
          </w:p>
        </w:tc>
        <w:tc>
          <w:tcPr>
            <w:tcW w:w="2039" w:type="dxa"/>
            <w:vAlign w:val="center"/>
          </w:tcPr>
          <w:p>
            <w:pPr>
              <w:pStyle w:val="4"/>
              <w:spacing w:line="375" w:lineRule="atLeast"/>
              <w:jc w:val="center"/>
              <w:textAlignment w:val="top"/>
              <w:rPr>
                <w:rFonts w:hint="eastAsia" w:ascii="仿宋_GB2312" w:hAnsi="Calibri" w:eastAsia="仿宋_GB2312" w:cs="Times New Roman"/>
                <w:bCs/>
                <w:kern w:val="2"/>
                <w:sz w:val="28"/>
                <w:szCs w:val="28"/>
                <w:lang w:eastAsia="zh-CN"/>
              </w:rPr>
            </w:pPr>
            <w:r>
              <w:rPr>
                <w:rFonts w:hint="eastAsia" w:ascii="仿宋_GB2312" w:hAnsi="Calibri" w:eastAsia="仿宋_GB2312" w:cs="Times New Roman"/>
                <w:bCs/>
                <w:kern w:val="2"/>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pPr>
              <w:pStyle w:val="4"/>
              <w:spacing w:line="375" w:lineRule="atLeast"/>
              <w:jc w:val="center"/>
              <w:textAlignment w:val="top"/>
              <w:rPr>
                <w:rFonts w:ascii="仿宋_GB2312" w:hAnsi="Calibri" w:eastAsia="仿宋_GB2312" w:cs="Times New Roman"/>
                <w:bCs/>
                <w:kern w:val="2"/>
                <w:sz w:val="28"/>
                <w:szCs w:val="28"/>
              </w:rPr>
            </w:pPr>
            <w:r>
              <w:rPr>
                <w:rFonts w:hint="eastAsia" w:ascii="仿宋_GB2312" w:hAnsi="Calibri" w:eastAsia="仿宋_GB2312" w:cs="Times New Roman"/>
                <w:bCs/>
                <w:kern w:val="2"/>
                <w:sz w:val="28"/>
                <w:szCs w:val="28"/>
              </w:rPr>
              <w:t>财务管理</w:t>
            </w:r>
          </w:p>
        </w:tc>
        <w:tc>
          <w:tcPr>
            <w:tcW w:w="4381" w:type="dxa"/>
            <w:vAlign w:val="center"/>
          </w:tcPr>
          <w:p>
            <w:pPr>
              <w:pStyle w:val="4"/>
              <w:spacing w:line="375" w:lineRule="atLeast"/>
              <w:jc w:val="center"/>
              <w:textAlignment w:val="top"/>
              <w:rPr>
                <w:rFonts w:ascii="仿宋_GB2312" w:hAnsi="Calibri" w:eastAsia="仿宋_GB2312" w:cs="Times New Roman"/>
                <w:bCs/>
                <w:kern w:val="2"/>
                <w:sz w:val="28"/>
                <w:szCs w:val="28"/>
              </w:rPr>
            </w:pPr>
            <w:r>
              <w:rPr>
                <w:rFonts w:hint="eastAsia" w:ascii="仿宋_GB2312" w:hAnsi="Calibri" w:eastAsia="仿宋_GB2312" w:cs="Times New Roman"/>
                <w:bCs/>
                <w:kern w:val="2"/>
                <w:sz w:val="28"/>
                <w:szCs w:val="28"/>
                <w:lang w:eastAsia="zh-CN"/>
              </w:rPr>
              <w:t>审计、</w:t>
            </w:r>
            <w:r>
              <w:rPr>
                <w:rFonts w:hint="eastAsia" w:ascii="仿宋_GB2312" w:hAnsi="Calibri" w:eastAsia="仿宋_GB2312" w:cs="Times New Roman"/>
                <w:bCs/>
                <w:kern w:val="2"/>
                <w:sz w:val="28"/>
                <w:szCs w:val="28"/>
              </w:rPr>
              <w:t>会计、财务管理相关专业</w:t>
            </w:r>
          </w:p>
        </w:tc>
        <w:tc>
          <w:tcPr>
            <w:tcW w:w="2039" w:type="dxa"/>
            <w:vAlign w:val="center"/>
          </w:tcPr>
          <w:p>
            <w:pPr>
              <w:pStyle w:val="4"/>
              <w:spacing w:line="375" w:lineRule="atLeast"/>
              <w:jc w:val="center"/>
              <w:textAlignment w:val="top"/>
              <w:rPr>
                <w:rFonts w:hint="default" w:ascii="仿宋_GB2312" w:hAnsi="Calibri" w:eastAsia="仿宋_GB2312" w:cs="Times New Roman"/>
                <w:bCs/>
                <w:kern w:val="2"/>
                <w:sz w:val="28"/>
                <w:szCs w:val="28"/>
                <w:lang w:val="en-US" w:eastAsia="zh-CN"/>
              </w:rPr>
            </w:pPr>
            <w:r>
              <w:rPr>
                <w:rFonts w:hint="eastAsia" w:ascii="仿宋_GB2312" w:hAnsi="Calibri" w:eastAsia="仿宋_GB2312" w:cs="Times New Roman"/>
                <w:bCs/>
                <w:kern w:val="2"/>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pPr>
              <w:pStyle w:val="4"/>
              <w:spacing w:line="375" w:lineRule="atLeast"/>
              <w:jc w:val="center"/>
              <w:textAlignment w:val="top"/>
              <w:rPr>
                <w:rFonts w:ascii="仿宋_GB2312" w:hAnsi="Calibri" w:eastAsia="仿宋_GB2312" w:cs="Times New Roman"/>
                <w:bCs/>
                <w:kern w:val="2"/>
                <w:sz w:val="28"/>
                <w:szCs w:val="28"/>
              </w:rPr>
            </w:pPr>
            <w:r>
              <w:rPr>
                <w:rFonts w:hint="eastAsia" w:ascii="仿宋_GB2312" w:hAnsi="Calibri" w:eastAsia="仿宋_GB2312" w:cs="Times New Roman"/>
                <w:bCs/>
                <w:kern w:val="2"/>
                <w:sz w:val="28"/>
                <w:szCs w:val="28"/>
              </w:rPr>
              <w:t>其 他</w:t>
            </w:r>
          </w:p>
        </w:tc>
        <w:tc>
          <w:tcPr>
            <w:tcW w:w="4381" w:type="dxa"/>
            <w:vAlign w:val="center"/>
          </w:tcPr>
          <w:p>
            <w:pPr>
              <w:pStyle w:val="4"/>
              <w:spacing w:line="375" w:lineRule="atLeast"/>
              <w:jc w:val="center"/>
              <w:textAlignment w:val="top"/>
              <w:rPr>
                <w:rFonts w:ascii="仿宋_GB2312" w:hAnsi="Calibri" w:eastAsia="仿宋_GB2312" w:cs="Times New Roman"/>
                <w:bCs/>
                <w:kern w:val="2"/>
                <w:sz w:val="28"/>
                <w:szCs w:val="28"/>
              </w:rPr>
            </w:pPr>
            <w:r>
              <w:rPr>
                <w:rFonts w:hint="eastAsia" w:ascii="仿宋_GB2312" w:hAnsi="Calibri" w:eastAsia="仿宋_GB2312" w:cs="Times New Roman"/>
                <w:bCs/>
                <w:kern w:val="2"/>
                <w:sz w:val="28"/>
                <w:szCs w:val="28"/>
              </w:rPr>
              <w:t>计算机、法律、汉语言等专业</w:t>
            </w:r>
          </w:p>
        </w:tc>
        <w:tc>
          <w:tcPr>
            <w:tcW w:w="2039" w:type="dxa"/>
            <w:vAlign w:val="center"/>
          </w:tcPr>
          <w:p>
            <w:pPr>
              <w:pStyle w:val="4"/>
              <w:spacing w:line="375" w:lineRule="atLeast"/>
              <w:jc w:val="center"/>
              <w:textAlignment w:val="top"/>
              <w:rPr>
                <w:rFonts w:hint="eastAsia" w:ascii="仿宋_GB2312" w:hAnsi="Calibri" w:eastAsia="仿宋_GB2312" w:cs="Times New Roman"/>
                <w:bCs/>
                <w:kern w:val="2"/>
                <w:sz w:val="28"/>
                <w:szCs w:val="28"/>
                <w:lang w:eastAsia="zh-CN"/>
              </w:rPr>
            </w:pPr>
            <w:r>
              <w:rPr>
                <w:rFonts w:hint="eastAsia" w:ascii="仿宋_GB2312" w:hAnsi="Calibri" w:eastAsia="仿宋_GB2312" w:cs="Times New Roman"/>
                <w:bCs/>
                <w:kern w:val="2"/>
                <w:sz w:val="28"/>
                <w:szCs w:val="28"/>
                <w:lang w:val="en-US" w:eastAsia="zh-CN"/>
              </w:rPr>
              <w:t>5</w:t>
            </w:r>
          </w:p>
        </w:tc>
      </w:tr>
    </w:tbl>
    <w:p>
      <w:pPr>
        <w:widowControl/>
        <w:spacing w:beforeLines="50" w:line="440" w:lineRule="exact"/>
        <w:ind w:firstLine="640" w:firstLineChars="200"/>
        <w:jc w:val="left"/>
        <w:rPr>
          <w:rFonts w:ascii="黑体" w:hAnsi="黑体" w:eastAsia="黑体"/>
          <w:color w:val="000000"/>
          <w:sz w:val="32"/>
          <w:szCs w:val="18"/>
        </w:rPr>
      </w:pPr>
      <w:r>
        <w:rPr>
          <w:rFonts w:hint="eastAsia" w:ascii="黑体" w:hAnsi="黑体" w:eastAsia="黑体"/>
          <w:color w:val="000000"/>
          <w:sz w:val="32"/>
          <w:szCs w:val="18"/>
        </w:rPr>
        <w:t>三、应聘要求</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1、国家</w:t>
      </w:r>
      <w:r>
        <w:rPr>
          <w:rFonts w:ascii="仿宋_GB2312" w:hAnsi="Calibri" w:eastAsia="仿宋_GB2312"/>
          <w:sz w:val="28"/>
          <w:szCs w:val="28"/>
        </w:rPr>
        <w:t>全日制大学</w:t>
      </w:r>
      <w:r>
        <w:rPr>
          <w:rFonts w:hint="eastAsia" w:ascii="仿宋_GB2312" w:hAnsi="Calibri" w:eastAsia="仿宋_GB2312"/>
          <w:sz w:val="28"/>
          <w:szCs w:val="28"/>
        </w:rPr>
        <w:t>专科</w:t>
      </w:r>
      <w:r>
        <w:rPr>
          <w:rFonts w:ascii="仿宋_GB2312" w:hAnsi="Calibri" w:eastAsia="仿宋_GB2312"/>
          <w:sz w:val="28"/>
          <w:szCs w:val="28"/>
        </w:rPr>
        <w:t>学历及以上</w:t>
      </w:r>
      <w:r>
        <w:rPr>
          <w:rFonts w:hint="eastAsia" w:ascii="仿宋_GB2312" w:hAnsi="Calibri" w:eastAsia="仿宋_GB2312"/>
          <w:sz w:val="28"/>
          <w:szCs w:val="28"/>
        </w:rPr>
        <w:t>；</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2、</w:t>
      </w:r>
      <w:r>
        <w:rPr>
          <w:rFonts w:ascii="仿宋_GB2312" w:hAnsi="Calibri" w:eastAsia="仿宋_GB2312"/>
          <w:sz w:val="28"/>
          <w:szCs w:val="28"/>
        </w:rPr>
        <w:t>身体健康、乐观诚信、积极进取、有责任心，具有较强的团队合作、沟通与表达等能力</w:t>
      </w:r>
      <w:r>
        <w:rPr>
          <w:rFonts w:hint="eastAsia" w:ascii="仿宋_GB2312" w:hAnsi="Calibri" w:eastAsia="仿宋_GB2312"/>
          <w:sz w:val="28"/>
          <w:szCs w:val="28"/>
        </w:rPr>
        <w:t>；</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3、</w:t>
      </w:r>
      <w:r>
        <w:rPr>
          <w:rFonts w:ascii="仿宋_GB2312" w:hAnsi="Calibri" w:eastAsia="仿宋_GB2312"/>
          <w:sz w:val="28"/>
          <w:szCs w:val="28"/>
        </w:rPr>
        <w:t>服从公司项目地域和工作安排</w:t>
      </w:r>
      <w:r>
        <w:rPr>
          <w:rFonts w:hint="eastAsia" w:ascii="仿宋_GB2312" w:hAnsi="Calibri" w:eastAsia="仿宋_GB2312"/>
          <w:sz w:val="28"/>
          <w:szCs w:val="28"/>
        </w:rPr>
        <w:t xml:space="preserve"> ;</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4、</w:t>
      </w:r>
      <w:r>
        <w:rPr>
          <w:rFonts w:ascii="仿宋_GB2312" w:hAnsi="Calibri" w:eastAsia="仿宋_GB2312"/>
          <w:sz w:val="28"/>
          <w:szCs w:val="28"/>
        </w:rPr>
        <w:t>专业知识基础扎实，课程成绩排名靠前，英语四级</w:t>
      </w:r>
      <w:r>
        <w:rPr>
          <w:rFonts w:hint="eastAsia" w:ascii="仿宋_GB2312" w:hAnsi="Calibri" w:eastAsia="仿宋_GB2312"/>
          <w:sz w:val="28"/>
          <w:szCs w:val="28"/>
        </w:rPr>
        <w:t>（</w:t>
      </w:r>
      <w:r>
        <w:rPr>
          <w:rFonts w:ascii="仿宋_GB2312" w:hAnsi="Calibri" w:eastAsia="仿宋_GB2312"/>
          <w:sz w:val="28"/>
          <w:szCs w:val="28"/>
        </w:rPr>
        <w:t>425分</w:t>
      </w:r>
      <w:r>
        <w:rPr>
          <w:rFonts w:hint="eastAsia" w:ascii="仿宋_GB2312" w:hAnsi="Calibri" w:eastAsia="仿宋_GB2312"/>
          <w:sz w:val="28"/>
          <w:szCs w:val="28"/>
        </w:rPr>
        <w:t>）及</w:t>
      </w:r>
      <w:r>
        <w:rPr>
          <w:rFonts w:ascii="仿宋_GB2312" w:hAnsi="Calibri" w:eastAsia="仿宋_GB2312"/>
          <w:sz w:val="28"/>
          <w:szCs w:val="28"/>
        </w:rPr>
        <w:t>以上，能熟练操作办公软件，</w:t>
      </w:r>
      <w:r>
        <w:rPr>
          <w:rFonts w:hint="eastAsia" w:ascii="仿宋_GB2312" w:hAnsi="Calibri" w:eastAsia="仿宋_GB2312"/>
          <w:sz w:val="28"/>
          <w:szCs w:val="28"/>
        </w:rPr>
        <w:t>具备</w:t>
      </w:r>
      <w:r>
        <w:rPr>
          <w:rFonts w:ascii="仿宋_GB2312" w:hAnsi="Calibri" w:eastAsia="仿宋_GB2312"/>
          <w:sz w:val="28"/>
          <w:szCs w:val="28"/>
        </w:rPr>
        <w:t>BIM等专业</w:t>
      </w:r>
      <w:r>
        <w:rPr>
          <w:rFonts w:hint="eastAsia" w:ascii="仿宋_GB2312" w:hAnsi="Calibri" w:eastAsia="仿宋_GB2312"/>
          <w:sz w:val="28"/>
          <w:szCs w:val="28"/>
        </w:rPr>
        <w:t>软件操作技能的</w:t>
      </w:r>
      <w:r>
        <w:rPr>
          <w:rFonts w:ascii="仿宋_GB2312" w:hAnsi="Calibri" w:eastAsia="仿宋_GB2312"/>
          <w:sz w:val="28"/>
          <w:szCs w:val="28"/>
        </w:rPr>
        <w:t>优先</w:t>
      </w:r>
      <w:r>
        <w:rPr>
          <w:rFonts w:hint="eastAsia" w:ascii="仿宋_GB2312" w:hAnsi="Calibri" w:eastAsia="仿宋_GB2312"/>
          <w:sz w:val="28"/>
          <w:szCs w:val="28"/>
        </w:rPr>
        <w:t>；</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5、学生党员、有</w:t>
      </w:r>
      <w:r>
        <w:rPr>
          <w:rFonts w:ascii="仿宋_GB2312" w:hAnsi="Calibri" w:eastAsia="仿宋_GB2312"/>
          <w:sz w:val="28"/>
          <w:szCs w:val="28"/>
        </w:rPr>
        <w:t>社团组织工作</w:t>
      </w:r>
      <w:r>
        <w:rPr>
          <w:rFonts w:hint="eastAsia" w:ascii="仿宋_GB2312" w:hAnsi="Calibri" w:eastAsia="仿宋_GB2312"/>
          <w:sz w:val="28"/>
          <w:szCs w:val="28"/>
        </w:rPr>
        <w:t>经验</w:t>
      </w:r>
      <w:r>
        <w:rPr>
          <w:rFonts w:ascii="仿宋_GB2312" w:hAnsi="Calibri" w:eastAsia="仿宋_GB2312"/>
          <w:sz w:val="28"/>
          <w:szCs w:val="28"/>
        </w:rPr>
        <w:t>，获得荣誉奖励的人优先</w:t>
      </w:r>
      <w:r>
        <w:rPr>
          <w:rFonts w:hint="eastAsia" w:ascii="仿宋_GB2312" w:hAnsi="Calibri" w:eastAsia="仿宋_GB2312"/>
          <w:sz w:val="28"/>
          <w:szCs w:val="28"/>
        </w:rPr>
        <w:t>；</w:t>
      </w:r>
    </w:p>
    <w:p>
      <w:pPr>
        <w:spacing w:line="560" w:lineRule="exact"/>
        <w:ind w:firstLine="560" w:firstLineChars="200"/>
        <w:rPr>
          <w:rFonts w:hint="eastAsia" w:ascii="仿宋_GB2312" w:hAnsi="Calibri" w:eastAsia="仿宋_GB2312"/>
          <w:sz w:val="28"/>
          <w:szCs w:val="28"/>
        </w:rPr>
      </w:pPr>
      <w:r>
        <w:rPr>
          <w:rFonts w:hint="eastAsia" w:ascii="仿宋_GB2312" w:hAnsi="Calibri" w:eastAsia="仿宋_GB2312"/>
          <w:sz w:val="28"/>
          <w:szCs w:val="28"/>
        </w:rPr>
        <w:t>6、</w:t>
      </w:r>
      <w:r>
        <w:rPr>
          <w:rFonts w:ascii="仿宋_GB2312" w:hAnsi="Calibri" w:eastAsia="仿宋_GB2312"/>
          <w:sz w:val="28"/>
          <w:szCs w:val="28"/>
        </w:rPr>
        <w:t>有建筑行业相关实习经历者优先</w:t>
      </w:r>
      <w:r>
        <w:rPr>
          <w:rFonts w:hint="eastAsia" w:ascii="仿宋_GB2312" w:hAnsi="Calibri" w:eastAsia="仿宋_GB2312"/>
          <w:sz w:val="28"/>
          <w:szCs w:val="28"/>
        </w:rPr>
        <w:t>。</w:t>
      </w:r>
    </w:p>
    <w:p>
      <w:pPr>
        <w:spacing w:line="560" w:lineRule="exact"/>
        <w:ind w:firstLine="560" w:firstLineChars="200"/>
        <w:rPr>
          <w:rFonts w:ascii="仿宋_GB2312" w:hAnsi="Calibri" w:eastAsia="仿宋_GB2312"/>
          <w:sz w:val="28"/>
          <w:szCs w:val="28"/>
        </w:rPr>
      </w:pPr>
    </w:p>
    <w:p>
      <w:pPr>
        <w:widowControl/>
        <w:spacing w:beforeLines="50" w:line="440" w:lineRule="exact"/>
        <w:ind w:left="641"/>
        <w:jc w:val="left"/>
        <w:rPr>
          <w:rFonts w:ascii="黑体" w:hAnsi="黑体" w:eastAsia="黑体"/>
          <w:color w:val="000000"/>
          <w:sz w:val="32"/>
          <w:szCs w:val="18"/>
        </w:rPr>
      </w:pPr>
      <w:r>
        <w:rPr>
          <w:rFonts w:hint="eastAsia" w:ascii="黑体" w:hAnsi="黑体" w:eastAsia="黑体"/>
          <w:color w:val="000000"/>
          <w:sz w:val="32"/>
          <w:szCs w:val="18"/>
        </w:rPr>
        <w:t>四、福利待遇</w:t>
      </w:r>
    </w:p>
    <w:p>
      <w:pPr>
        <w:spacing w:line="520" w:lineRule="exact"/>
        <w:ind w:firstLine="560" w:firstLineChars="200"/>
        <w:rPr>
          <w:rFonts w:ascii="仿宋_GB2312" w:hAnsi="Calibri" w:eastAsia="仿宋_GB2312"/>
          <w:sz w:val="28"/>
          <w:szCs w:val="28"/>
        </w:rPr>
      </w:pPr>
      <w:r>
        <w:rPr>
          <w:rFonts w:ascii="仿宋_GB2312" w:hAnsi="Calibri" w:eastAsia="仿宋_GB2312"/>
          <w:sz w:val="28"/>
          <w:szCs w:val="28"/>
        </w:rPr>
        <w:t>1</w:t>
      </w:r>
      <w:r>
        <w:rPr>
          <w:rFonts w:hint="eastAsia" w:ascii="仿宋_GB2312" w:hAnsi="Calibri" w:eastAsia="仿宋_GB2312"/>
          <w:sz w:val="28"/>
          <w:szCs w:val="28"/>
        </w:rPr>
        <w:t>、行业内较强竞争力的薪酬水平，</w:t>
      </w:r>
      <w:r>
        <w:rPr>
          <w:rFonts w:ascii="仿宋_GB2312" w:hAnsi="Calibri" w:eastAsia="仿宋_GB2312"/>
          <w:sz w:val="28"/>
          <w:szCs w:val="28"/>
        </w:rPr>
        <w:t>企业</w:t>
      </w:r>
      <w:r>
        <w:rPr>
          <w:rFonts w:hint="eastAsia" w:ascii="仿宋_GB2312" w:hAnsi="Calibri" w:eastAsia="仿宋_GB2312"/>
          <w:sz w:val="28"/>
          <w:szCs w:val="28"/>
        </w:rPr>
        <w:t>以岗定薪的同时</w:t>
      </w:r>
      <w:r>
        <w:rPr>
          <w:rFonts w:ascii="仿宋_GB2312" w:hAnsi="Calibri" w:eastAsia="仿宋_GB2312"/>
          <w:sz w:val="28"/>
          <w:szCs w:val="28"/>
        </w:rPr>
        <w:t>，</w:t>
      </w:r>
      <w:r>
        <w:rPr>
          <w:rFonts w:hint="eastAsia" w:ascii="仿宋_GB2312" w:hAnsi="Calibri" w:eastAsia="仿宋_GB2312"/>
          <w:sz w:val="28"/>
          <w:szCs w:val="28"/>
        </w:rPr>
        <w:t>实行过程-年度-成本降低考核奖励等多项薪酬激励机制</w:t>
      </w:r>
      <w:r>
        <w:rPr>
          <w:rFonts w:ascii="仿宋_GB2312" w:hAnsi="Calibri" w:eastAsia="仿宋_GB2312"/>
          <w:sz w:val="28"/>
          <w:szCs w:val="28"/>
        </w:rPr>
        <w:t>；</w:t>
      </w:r>
    </w:p>
    <w:p>
      <w:pPr>
        <w:spacing w:line="520" w:lineRule="exact"/>
        <w:ind w:firstLine="560" w:firstLineChars="200"/>
        <w:rPr>
          <w:rFonts w:ascii="仿宋_GB2312" w:hAnsi="Calibri" w:eastAsia="仿宋_GB2312"/>
          <w:sz w:val="28"/>
          <w:szCs w:val="28"/>
        </w:rPr>
      </w:pPr>
      <w:r>
        <w:rPr>
          <w:rFonts w:hint="eastAsia" w:ascii="仿宋_GB2312" w:hAnsi="Calibri" w:eastAsia="仿宋_GB2312"/>
          <w:sz w:val="28"/>
          <w:szCs w:val="28"/>
        </w:rPr>
        <w:t>2、为员工缴纳五险一金</w:t>
      </w:r>
      <w:r>
        <w:rPr>
          <w:rFonts w:ascii="仿宋_GB2312" w:hAnsi="Calibri" w:eastAsia="仿宋_GB2312"/>
          <w:sz w:val="28"/>
          <w:szCs w:val="28"/>
        </w:rPr>
        <w:t>；</w:t>
      </w:r>
    </w:p>
    <w:p>
      <w:pPr>
        <w:spacing w:line="520" w:lineRule="exact"/>
        <w:ind w:firstLine="560" w:firstLineChars="200"/>
        <w:rPr>
          <w:rFonts w:ascii="仿宋_GB2312" w:hAnsi="Calibri" w:eastAsia="仿宋_GB2312"/>
          <w:sz w:val="28"/>
          <w:szCs w:val="28"/>
        </w:rPr>
      </w:pPr>
      <w:r>
        <w:rPr>
          <w:rFonts w:hint="eastAsia" w:ascii="仿宋_GB2312" w:hAnsi="Calibri" w:eastAsia="仿宋_GB2312"/>
          <w:sz w:val="28"/>
          <w:szCs w:val="28"/>
        </w:rPr>
        <w:t>3、当地</w:t>
      </w:r>
      <w:r>
        <w:rPr>
          <w:rFonts w:ascii="仿宋_GB2312" w:hAnsi="Calibri" w:eastAsia="仿宋_GB2312"/>
          <w:sz w:val="28"/>
          <w:szCs w:val="28"/>
        </w:rPr>
        <w:t>政府为大型企业对口专业毕业生提供人才引进综合补贴，其中</w:t>
      </w:r>
      <w:r>
        <w:rPr>
          <w:rFonts w:hint="eastAsia" w:ascii="仿宋_GB2312" w:hAnsi="Calibri" w:eastAsia="仿宋_GB2312"/>
          <w:sz w:val="28"/>
          <w:szCs w:val="28"/>
        </w:rPr>
        <w:t>有</w:t>
      </w:r>
      <w:r>
        <w:rPr>
          <w:rFonts w:hint="eastAsia" w:ascii="仿宋_GB2312" w:hAnsi="Calibri" w:eastAsia="仿宋_GB2312"/>
          <w:sz w:val="28"/>
          <w:szCs w:val="28"/>
          <w:lang w:eastAsia="zh-CN"/>
        </w:rPr>
        <w:t>普通大专</w:t>
      </w:r>
      <w:r>
        <w:rPr>
          <w:rFonts w:hint="eastAsia" w:ascii="仿宋_GB2312" w:hAnsi="Calibri" w:eastAsia="仿宋_GB2312"/>
          <w:sz w:val="28"/>
          <w:szCs w:val="28"/>
          <w:lang w:val="en-US" w:eastAsia="zh-CN"/>
        </w:rPr>
        <w:t>300元/月、</w:t>
      </w:r>
      <w:r>
        <w:rPr>
          <w:rFonts w:ascii="仿宋_GB2312" w:hAnsi="Calibri" w:eastAsia="仿宋_GB2312"/>
          <w:sz w:val="28"/>
          <w:szCs w:val="28"/>
        </w:rPr>
        <w:t>普通本科</w:t>
      </w:r>
      <w:r>
        <w:rPr>
          <w:rFonts w:hint="eastAsia" w:ascii="仿宋_GB2312" w:hAnsi="Calibri" w:eastAsia="仿宋_GB2312"/>
          <w:sz w:val="28"/>
          <w:szCs w:val="28"/>
          <w:lang w:val="en-US" w:eastAsia="zh-CN"/>
        </w:rPr>
        <w:t>10</w:t>
      </w:r>
      <w:r>
        <w:rPr>
          <w:rFonts w:ascii="仿宋_GB2312" w:hAnsi="Calibri" w:eastAsia="仿宋_GB2312"/>
          <w:sz w:val="28"/>
          <w:szCs w:val="28"/>
        </w:rPr>
        <w:t>00元/月</w:t>
      </w:r>
      <w:r>
        <w:rPr>
          <w:rFonts w:hint="eastAsia" w:ascii="仿宋_GB2312" w:hAnsi="Calibri" w:eastAsia="仿宋_GB2312"/>
          <w:sz w:val="28"/>
          <w:szCs w:val="28"/>
        </w:rPr>
        <w:t>、</w:t>
      </w:r>
      <w:r>
        <w:rPr>
          <w:rFonts w:ascii="仿宋_GB2312" w:hAnsi="Calibri" w:eastAsia="仿宋_GB2312"/>
          <w:sz w:val="28"/>
          <w:szCs w:val="28"/>
        </w:rPr>
        <w:t>“双一流”大学本科1500元/月</w:t>
      </w:r>
      <w:r>
        <w:rPr>
          <w:rFonts w:hint="eastAsia" w:ascii="仿宋_GB2312" w:hAnsi="Calibri" w:eastAsia="仿宋_GB2312"/>
          <w:sz w:val="28"/>
          <w:szCs w:val="28"/>
        </w:rPr>
        <w:t>、</w:t>
      </w:r>
      <w:r>
        <w:rPr>
          <w:rFonts w:ascii="仿宋_GB2312" w:hAnsi="Calibri" w:eastAsia="仿宋_GB2312"/>
          <w:sz w:val="28"/>
          <w:szCs w:val="28"/>
        </w:rPr>
        <w:t>硕士2500元/月</w:t>
      </w:r>
      <w:r>
        <w:rPr>
          <w:rFonts w:hint="eastAsia" w:ascii="仿宋_GB2312" w:hAnsi="Calibri" w:eastAsia="仿宋_GB2312"/>
          <w:sz w:val="28"/>
          <w:szCs w:val="28"/>
        </w:rPr>
        <w:t>持续发放三年的</w:t>
      </w:r>
      <w:r>
        <w:rPr>
          <w:rFonts w:hint="eastAsia" w:ascii="仿宋_GB2312" w:hAnsi="Calibri" w:eastAsia="仿宋_GB2312"/>
          <w:sz w:val="28"/>
          <w:szCs w:val="28"/>
          <w:lang w:eastAsia="zh-CN"/>
        </w:rPr>
        <w:t>生活津贴</w:t>
      </w:r>
      <w:r>
        <w:rPr>
          <w:rFonts w:hint="eastAsia" w:ascii="仿宋_GB2312" w:hAnsi="Calibri" w:eastAsia="仿宋_GB2312"/>
          <w:sz w:val="28"/>
          <w:szCs w:val="28"/>
        </w:rPr>
        <w:t>，及提供住房补贴等</w:t>
      </w:r>
      <w:r>
        <w:rPr>
          <w:rFonts w:ascii="仿宋_GB2312" w:hAnsi="Calibri" w:eastAsia="仿宋_GB2312"/>
          <w:sz w:val="28"/>
          <w:szCs w:val="28"/>
        </w:rPr>
        <w:t>多项</w:t>
      </w:r>
      <w:r>
        <w:rPr>
          <w:rFonts w:hint="eastAsia" w:ascii="仿宋_GB2312" w:hAnsi="Calibri" w:eastAsia="仿宋_GB2312"/>
          <w:sz w:val="28"/>
          <w:szCs w:val="28"/>
        </w:rPr>
        <w:t>补贴政策；</w:t>
      </w:r>
    </w:p>
    <w:p>
      <w:pPr>
        <w:spacing w:line="520" w:lineRule="exact"/>
        <w:ind w:firstLine="560" w:firstLineChars="200"/>
        <w:rPr>
          <w:rFonts w:ascii="仿宋_GB2312" w:hAnsi="Calibri" w:eastAsia="仿宋_GB2312"/>
          <w:sz w:val="28"/>
          <w:szCs w:val="28"/>
        </w:rPr>
      </w:pPr>
      <w:r>
        <w:rPr>
          <w:rFonts w:hint="eastAsia" w:ascii="仿宋_GB2312" w:hAnsi="Calibri" w:eastAsia="仿宋_GB2312"/>
          <w:sz w:val="28"/>
          <w:szCs w:val="28"/>
        </w:rPr>
        <w:t>4、集团制定《毕业生人才引进综合补贴实施细则》，对各类优秀大学生，在原有薪酬基础上，给予人才引进成长津贴等等补助；</w:t>
      </w:r>
    </w:p>
    <w:p>
      <w:pPr>
        <w:spacing w:line="520" w:lineRule="exact"/>
        <w:ind w:firstLine="560" w:firstLineChars="200"/>
        <w:rPr>
          <w:rFonts w:ascii="仿宋_GB2312" w:hAnsi="Calibri" w:eastAsia="仿宋_GB2312"/>
          <w:sz w:val="28"/>
          <w:szCs w:val="28"/>
        </w:rPr>
      </w:pPr>
      <w:r>
        <w:rPr>
          <w:rFonts w:hint="eastAsia" w:ascii="仿宋_GB2312" w:hAnsi="Calibri" w:eastAsia="仿宋_GB2312"/>
          <w:sz w:val="28"/>
          <w:szCs w:val="28"/>
        </w:rPr>
        <w:t>5、</w:t>
      </w:r>
      <w:r>
        <w:rPr>
          <w:rFonts w:ascii="仿宋_GB2312" w:hAnsi="Calibri" w:eastAsia="仿宋_GB2312"/>
          <w:sz w:val="28"/>
          <w:szCs w:val="28"/>
        </w:rPr>
        <w:t>富有挑战性的项目工作</w:t>
      </w:r>
      <w:r>
        <w:rPr>
          <w:rFonts w:hint="eastAsia" w:ascii="仿宋_GB2312" w:hAnsi="Calibri" w:eastAsia="仿宋_GB2312"/>
          <w:sz w:val="28"/>
          <w:szCs w:val="28"/>
        </w:rPr>
        <w:t>体验，全方位、多</w:t>
      </w:r>
      <w:r>
        <w:rPr>
          <w:rFonts w:ascii="仿宋_GB2312" w:hAnsi="Calibri" w:eastAsia="仿宋_GB2312"/>
          <w:sz w:val="28"/>
          <w:szCs w:val="28"/>
        </w:rPr>
        <w:t>通道的职业发展体系</w:t>
      </w:r>
      <w:r>
        <w:rPr>
          <w:rFonts w:hint="eastAsia" w:ascii="仿宋_GB2312" w:hAnsi="Calibri" w:eastAsia="仿宋_GB2312"/>
          <w:sz w:val="28"/>
          <w:szCs w:val="28"/>
        </w:rPr>
        <w:t>；</w:t>
      </w:r>
    </w:p>
    <w:p>
      <w:pPr>
        <w:spacing w:line="520" w:lineRule="exact"/>
        <w:ind w:firstLine="560" w:firstLineChars="200"/>
        <w:rPr>
          <w:rFonts w:ascii="仿宋_GB2312" w:hAnsi="Calibri" w:eastAsia="仿宋_GB2312"/>
          <w:sz w:val="28"/>
          <w:szCs w:val="28"/>
        </w:rPr>
      </w:pPr>
      <w:r>
        <w:rPr>
          <w:rFonts w:hint="eastAsia" w:ascii="仿宋_GB2312" w:hAnsi="Calibri" w:eastAsia="仿宋_GB2312"/>
          <w:sz w:val="28"/>
          <w:szCs w:val="28"/>
        </w:rPr>
        <w:t>6、单位提供标准化的食宿条件，提供防暑降温等各项补助；</w:t>
      </w:r>
    </w:p>
    <w:p>
      <w:pPr>
        <w:spacing w:line="520" w:lineRule="exact"/>
        <w:ind w:firstLine="560" w:firstLineChars="200"/>
        <w:rPr>
          <w:rFonts w:ascii="仿宋_GB2312" w:hAnsi="Calibri" w:eastAsia="仿宋_GB2312"/>
          <w:sz w:val="28"/>
          <w:szCs w:val="28"/>
        </w:rPr>
      </w:pPr>
      <w:r>
        <w:rPr>
          <w:rFonts w:hint="eastAsia" w:ascii="仿宋_GB2312" w:hAnsi="Calibri" w:eastAsia="仿宋_GB2312"/>
          <w:sz w:val="28"/>
          <w:szCs w:val="28"/>
        </w:rPr>
        <w:t>7、定期组织体检和丰富多彩的旅游、文体活动。</w:t>
      </w:r>
    </w:p>
    <w:p>
      <w:pPr>
        <w:widowControl/>
        <w:spacing w:beforeLines="50" w:line="520" w:lineRule="exact"/>
        <w:ind w:firstLine="640" w:firstLineChars="200"/>
        <w:jc w:val="left"/>
        <w:rPr>
          <w:rFonts w:ascii="黑体" w:hAnsi="黑体" w:eastAsia="黑体"/>
          <w:color w:val="000000"/>
          <w:sz w:val="32"/>
          <w:szCs w:val="18"/>
        </w:rPr>
      </w:pPr>
      <w:r>
        <w:rPr>
          <w:rFonts w:hint="eastAsia" w:ascii="黑体" w:hAnsi="黑体" w:eastAsia="黑体"/>
          <w:color w:val="000000"/>
          <w:sz w:val="32"/>
          <w:szCs w:val="18"/>
        </w:rPr>
        <w:t>五、招聘流程</w:t>
      </w:r>
    </w:p>
    <w:p>
      <w:pPr>
        <w:spacing w:line="520" w:lineRule="exact"/>
        <w:ind w:firstLine="560" w:firstLineChars="200"/>
        <w:rPr>
          <w:rFonts w:ascii="仿宋_GB2312" w:hAnsi="Calibri" w:eastAsia="仿宋_GB2312"/>
          <w:sz w:val="28"/>
          <w:szCs w:val="28"/>
        </w:rPr>
      </w:pPr>
      <w:r>
        <w:rPr>
          <w:rFonts w:hint="eastAsia" w:ascii="仿宋_GB2312" w:hAnsi="Calibri" w:eastAsia="仿宋_GB2312"/>
          <w:sz w:val="28"/>
          <w:szCs w:val="28"/>
        </w:rPr>
        <w:t>职位申请→校园宣讲→测评、面试→初步意向→正式录用</w:t>
      </w:r>
    </w:p>
    <w:p>
      <w:pPr>
        <w:widowControl/>
        <w:spacing w:beforeLines="50" w:line="520" w:lineRule="exact"/>
        <w:ind w:firstLine="640" w:firstLineChars="200"/>
        <w:jc w:val="left"/>
        <w:rPr>
          <w:rFonts w:ascii="黑体" w:hAnsi="黑体" w:eastAsia="黑体"/>
          <w:color w:val="000000"/>
          <w:sz w:val="32"/>
          <w:szCs w:val="18"/>
        </w:rPr>
      </w:pPr>
      <w:r>
        <w:rPr>
          <w:rFonts w:hint="eastAsia" w:ascii="黑体" w:hAnsi="黑体" w:eastAsia="黑体"/>
          <w:color w:val="000000"/>
          <w:sz w:val="32"/>
          <w:szCs w:val="18"/>
        </w:rPr>
        <w:t>六、联系我们</w:t>
      </w:r>
    </w:p>
    <w:p>
      <w:pPr>
        <w:spacing w:line="520" w:lineRule="exact"/>
        <w:ind w:firstLine="560" w:firstLineChars="200"/>
        <w:rPr>
          <w:rFonts w:ascii="仿宋_GB2312" w:hAnsi="Calibri" w:eastAsia="仿宋_GB2312"/>
          <w:sz w:val="28"/>
          <w:szCs w:val="28"/>
        </w:rPr>
      </w:pPr>
      <w:r>
        <w:rPr>
          <w:rFonts w:hint="eastAsia" w:ascii="仿宋_GB2312" w:hAnsi="Calibri" w:eastAsia="仿宋_GB2312"/>
          <w:sz w:val="28"/>
          <w:szCs w:val="28"/>
        </w:rPr>
        <w:t>（1）本次招聘，可通过以下途径进行职位申请：</w:t>
      </w:r>
    </w:p>
    <w:p>
      <w:pPr>
        <w:spacing w:line="520" w:lineRule="exact"/>
        <w:ind w:firstLine="630" w:firstLineChars="300"/>
        <w:rPr>
          <w:rFonts w:ascii="仿宋_GB2312" w:hAnsi="Calibri" w:eastAsia="仿宋_GB2312"/>
          <w:sz w:val="28"/>
          <w:szCs w:val="28"/>
        </w:rPr>
      </w:pPr>
      <w:r>
        <w:drawing>
          <wp:anchor distT="0" distB="0" distL="114300" distR="114300" simplePos="0" relativeHeight="251659264" behindDoc="0" locked="0" layoutInCell="1" allowOverlap="1">
            <wp:simplePos x="0" y="0"/>
            <wp:positionH relativeFrom="column">
              <wp:posOffset>4629150</wp:posOffset>
            </wp:positionH>
            <wp:positionV relativeFrom="paragraph">
              <wp:posOffset>426085</wp:posOffset>
            </wp:positionV>
            <wp:extent cx="1019175" cy="95250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019175" cy="952500"/>
                    </a:xfrm>
                    <a:prstGeom prst="rect">
                      <a:avLst/>
                    </a:prstGeom>
                    <a:noFill/>
                    <a:ln>
                      <a:noFill/>
                    </a:ln>
                  </pic:spPr>
                </pic:pic>
              </a:graphicData>
            </a:graphic>
          </wp:anchor>
        </w:drawing>
      </w:r>
      <w:r>
        <w:rPr>
          <w:rFonts w:hint="eastAsia" w:ascii="仿宋_GB2312" w:hAnsi="Calibri" w:eastAsia="仿宋_GB2312"/>
          <w:sz w:val="28"/>
          <w:szCs w:val="28"/>
        </w:rPr>
        <w:t>①发送简历至hr@nt2j.cn</w:t>
      </w:r>
      <w:r>
        <w:rPr>
          <w:rFonts w:ascii="仿宋_GB2312" w:hAnsi="Calibri" w:eastAsia="仿宋_GB2312"/>
          <w:sz w:val="28"/>
          <w:szCs w:val="28"/>
        </w:rPr>
        <w:t>，</w:t>
      </w:r>
      <w:r>
        <w:rPr>
          <w:rFonts w:hint="eastAsia" w:ascii="仿宋_GB2312" w:hAnsi="Calibri" w:eastAsia="仿宋_GB2312"/>
          <w:sz w:val="28"/>
          <w:szCs w:val="28"/>
        </w:rPr>
        <w:t>邮件标题请注明“毕业学校+所学专业+学历+姓名+应聘岗位”;</w:t>
      </w:r>
    </w:p>
    <w:p>
      <w:pPr>
        <w:spacing w:line="520" w:lineRule="exact"/>
        <w:ind w:firstLine="560" w:firstLineChars="200"/>
        <w:rPr>
          <w:rFonts w:ascii="仿宋_GB2312" w:hAnsi="Calibri" w:eastAsia="仿宋_GB2312"/>
          <w:color w:val="000000" w:themeColor="text1"/>
          <w:sz w:val="28"/>
          <w:szCs w:val="28"/>
          <w14:textFill>
            <w14:solidFill>
              <w14:schemeClr w14:val="tx1"/>
            </w14:solidFill>
          </w14:textFill>
        </w:rPr>
      </w:pPr>
      <w:r>
        <w:rPr>
          <w:rFonts w:hint="eastAsia" w:ascii="仿宋_GB2312" w:hAnsi="Calibri" w:eastAsia="仿宋_GB2312"/>
          <w:color w:val="000000" w:themeColor="text1"/>
          <w:sz w:val="28"/>
          <w:szCs w:val="28"/>
          <w14:textFill>
            <w14:solidFill>
              <w14:schemeClr w14:val="tx1"/>
            </w14:solidFill>
          </w14:textFill>
        </w:rPr>
        <w:t>②扫描</w:t>
      </w:r>
      <w:r>
        <w:rPr>
          <w:rFonts w:hint="eastAsia" w:ascii="仿宋_GB2312" w:hAnsi="Calibri" w:eastAsia="仿宋_GB2312"/>
          <w:color w:val="000000" w:themeColor="text1"/>
          <w:sz w:val="28"/>
          <w:szCs w:val="28"/>
          <w:lang w:eastAsia="zh-CN"/>
          <w14:textFill>
            <w14:solidFill>
              <w14:schemeClr w14:val="tx1"/>
            </w14:solidFill>
          </w14:textFill>
        </w:rPr>
        <w:t>易企秀</w:t>
      </w:r>
      <w:r>
        <w:rPr>
          <w:rFonts w:hint="eastAsia" w:ascii="仿宋_GB2312" w:hAnsi="Calibri" w:eastAsia="仿宋_GB2312"/>
          <w:color w:val="000000" w:themeColor="text1"/>
          <w:sz w:val="28"/>
          <w:szCs w:val="28"/>
          <w14:textFill>
            <w14:solidFill>
              <w14:schemeClr w14:val="tx1"/>
            </w14:solidFill>
          </w14:textFill>
        </w:rPr>
        <w:t>二维码，填写</w:t>
      </w:r>
      <w:r>
        <w:rPr>
          <w:rFonts w:hint="eastAsia" w:ascii="仿宋_GB2312" w:hAnsi="Calibri" w:eastAsia="仿宋_GB2312"/>
          <w:color w:val="000000" w:themeColor="text1"/>
          <w:sz w:val="28"/>
          <w:szCs w:val="28"/>
          <w:lang w:eastAsia="zh-CN"/>
          <w14:textFill>
            <w14:solidFill>
              <w14:schemeClr w14:val="tx1"/>
            </w14:solidFill>
          </w14:textFill>
        </w:rPr>
        <w:t>相关</w:t>
      </w:r>
      <w:r>
        <w:rPr>
          <w:rFonts w:hint="eastAsia" w:ascii="仿宋_GB2312" w:hAnsi="Calibri" w:eastAsia="仿宋_GB2312"/>
          <w:color w:val="000000" w:themeColor="text1"/>
          <w:sz w:val="28"/>
          <w:szCs w:val="28"/>
          <w14:textFill>
            <w14:solidFill>
              <w14:schemeClr w14:val="tx1"/>
            </w14:solidFill>
          </w14:textFill>
        </w:rPr>
        <w:t>信息，进行职位申请；</w:t>
      </w:r>
    </w:p>
    <w:p>
      <w:pPr>
        <w:spacing w:line="520" w:lineRule="exact"/>
        <w:ind w:firstLine="560" w:firstLineChars="200"/>
        <w:rPr>
          <w:rFonts w:ascii="仿宋_GB2312" w:hAnsi="Calibri" w:eastAsia="仿宋_GB2312"/>
          <w:sz w:val="28"/>
          <w:szCs w:val="28"/>
        </w:rPr>
      </w:pPr>
      <w:r>
        <w:rPr>
          <w:rFonts w:hint="eastAsia" w:ascii="仿宋_GB2312" w:hAnsi="Calibri" w:eastAsia="仿宋_GB2312"/>
          <w:sz w:val="28"/>
          <w:szCs w:val="28"/>
        </w:rPr>
        <w:t>③参加宣讲会，现场投递简历。</w:t>
      </w:r>
    </w:p>
    <w:p>
      <w:pPr>
        <w:spacing w:line="52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（2）联 系 人： </w:t>
      </w:r>
      <w:r>
        <w:rPr>
          <w:rFonts w:hint="eastAsia" w:ascii="仿宋_GB2312" w:hAnsi="Calibri" w:eastAsia="仿宋_GB2312"/>
          <w:sz w:val="28"/>
          <w:szCs w:val="28"/>
          <w:lang w:eastAsia="zh-CN"/>
        </w:rPr>
        <w:t>李老师</w:t>
      </w:r>
      <w:r>
        <w:rPr>
          <w:rFonts w:hint="eastAsia" w:ascii="仿宋_GB2312" w:hAnsi="Calibri" w:eastAsia="仿宋_GB2312"/>
          <w:sz w:val="28"/>
          <w:szCs w:val="28"/>
          <w:lang w:val="en-US" w:eastAsia="zh-CN"/>
        </w:rPr>
        <w:t xml:space="preserve"> 13813709740   </w:t>
      </w:r>
      <w:r>
        <w:rPr>
          <w:rFonts w:hint="eastAsia" w:ascii="仿宋_GB2312" w:hAnsi="Calibri" w:eastAsia="仿宋_GB2312"/>
          <w:sz w:val="28"/>
          <w:szCs w:val="28"/>
        </w:rPr>
        <w:t xml:space="preserve">宋老师 18262892247   </w:t>
      </w:r>
    </w:p>
    <w:p>
      <w:pPr>
        <w:spacing w:line="520" w:lineRule="exact"/>
        <w:ind w:firstLine="1260" w:firstLineChars="450"/>
        <w:rPr>
          <w:rFonts w:ascii="仿宋_GB2312" w:hAnsi="Calibri" w:eastAsia="仿宋_GB2312"/>
          <w:sz w:val="28"/>
          <w:szCs w:val="28"/>
        </w:rPr>
      </w:pPr>
      <w:r>
        <w:rPr>
          <w:rFonts w:hint="eastAsia" w:ascii="仿宋_GB2312" w:hAnsi="Calibri" w:eastAsia="仿宋_GB2312"/>
          <w:sz w:val="28"/>
          <w:szCs w:val="28"/>
        </w:rPr>
        <w:t>联系地址：江苏省启东市人民中路683号15楼（226200）</w:t>
      </w:r>
    </w:p>
    <w:p>
      <w:pPr>
        <w:spacing w:line="520" w:lineRule="exact"/>
        <w:ind w:firstLine="1260" w:firstLineChars="450"/>
        <w:rPr>
          <w:rFonts w:ascii="仿宋_GB2312" w:hAnsi="Calibri" w:eastAsia="仿宋_GB2312"/>
          <w:sz w:val="28"/>
          <w:szCs w:val="28"/>
        </w:rPr>
      </w:pPr>
      <w:r>
        <w:rPr>
          <w:rFonts w:hint="eastAsia" w:ascii="仿宋_GB2312" w:hAnsi="Calibri" w:eastAsia="仿宋_GB2312"/>
          <w:sz w:val="28"/>
          <w:szCs w:val="28"/>
        </w:rPr>
        <w:t>招聘邮箱：</w:t>
      </w:r>
      <w:r>
        <w:fldChar w:fldCharType="begin"/>
      </w:r>
      <w:r>
        <w:instrText xml:space="preserve"> HYPERLINK "mailto:hr@nt2j.cn" </w:instrText>
      </w:r>
      <w:r>
        <w:fldChar w:fldCharType="separate"/>
      </w:r>
      <w:r>
        <w:rPr>
          <w:rFonts w:hint="eastAsia" w:ascii="仿宋_GB2312" w:hAnsi="Calibri" w:eastAsia="仿宋_GB2312"/>
          <w:sz w:val="28"/>
          <w:szCs w:val="28"/>
        </w:rPr>
        <w:t>hr@nt2j.cn</w:t>
      </w:r>
      <w:r>
        <w:rPr>
          <w:rFonts w:hint="eastAsia" w:ascii="仿宋_GB2312" w:hAnsi="Calibri" w:eastAsia="仿宋_GB2312"/>
          <w:sz w:val="28"/>
          <w:szCs w:val="28"/>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704"/>
    <w:rsid w:val="000142C1"/>
    <w:rsid w:val="00060408"/>
    <w:rsid w:val="0011105A"/>
    <w:rsid w:val="00162704"/>
    <w:rsid w:val="0017654A"/>
    <w:rsid w:val="001B5A8B"/>
    <w:rsid w:val="001E53D8"/>
    <w:rsid w:val="00202366"/>
    <w:rsid w:val="002C0BC6"/>
    <w:rsid w:val="00333956"/>
    <w:rsid w:val="00382BAF"/>
    <w:rsid w:val="003E0315"/>
    <w:rsid w:val="004769BB"/>
    <w:rsid w:val="00480D5D"/>
    <w:rsid w:val="004A7F27"/>
    <w:rsid w:val="00664BEE"/>
    <w:rsid w:val="006D6851"/>
    <w:rsid w:val="006F4C24"/>
    <w:rsid w:val="007757BE"/>
    <w:rsid w:val="007808CA"/>
    <w:rsid w:val="007C535D"/>
    <w:rsid w:val="00800085"/>
    <w:rsid w:val="00896E6A"/>
    <w:rsid w:val="009624AA"/>
    <w:rsid w:val="00964BE7"/>
    <w:rsid w:val="0097544A"/>
    <w:rsid w:val="00A2057A"/>
    <w:rsid w:val="00A75535"/>
    <w:rsid w:val="00AD47FB"/>
    <w:rsid w:val="00B12A8A"/>
    <w:rsid w:val="00BB28B1"/>
    <w:rsid w:val="00E31017"/>
    <w:rsid w:val="00E40C67"/>
    <w:rsid w:val="00E477C0"/>
    <w:rsid w:val="00EC5BE6"/>
    <w:rsid w:val="00F177C2"/>
    <w:rsid w:val="00FA392F"/>
    <w:rsid w:val="00FE12A9"/>
    <w:rsid w:val="00FF44AA"/>
    <w:rsid w:val="05933CBB"/>
    <w:rsid w:val="0668732E"/>
    <w:rsid w:val="0EBE5150"/>
    <w:rsid w:val="110A373C"/>
    <w:rsid w:val="13EB7403"/>
    <w:rsid w:val="1BD77D8C"/>
    <w:rsid w:val="31463093"/>
    <w:rsid w:val="39041076"/>
    <w:rsid w:val="3A360770"/>
    <w:rsid w:val="3A783870"/>
    <w:rsid w:val="420C1F70"/>
    <w:rsid w:val="43332D23"/>
    <w:rsid w:val="4B7F4F60"/>
    <w:rsid w:val="4DE07BDE"/>
    <w:rsid w:val="4F830E4D"/>
    <w:rsid w:val="53925F67"/>
    <w:rsid w:val="54132BD3"/>
    <w:rsid w:val="5D3C3279"/>
    <w:rsid w:val="64540FAE"/>
    <w:rsid w:val="687E2268"/>
    <w:rsid w:val="6B8731E3"/>
    <w:rsid w:val="6DBB3B35"/>
    <w:rsid w:val="748F22BC"/>
    <w:rsid w:val="7B946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line="420" w:lineRule="atLeast"/>
      <w:jc w:val="left"/>
    </w:pPr>
    <w:rPr>
      <w:rFonts w:ascii="宋体" w:hAnsi="宋体" w:cs="宋体"/>
      <w:kern w:val="0"/>
      <w:sz w:val="24"/>
    </w:rPr>
  </w:style>
  <w:style w:type="character" w:styleId="7">
    <w:name w:val="FollowedHyperlink"/>
    <w:basedOn w:val="6"/>
    <w:qFormat/>
    <w:uiPriority w:val="0"/>
    <w:rPr>
      <w:color w:val="333333"/>
      <w:u w:val="none"/>
    </w:rPr>
  </w:style>
  <w:style w:type="character" w:styleId="8">
    <w:name w:val="Emphasis"/>
    <w:basedOn w:val="6"/>
    <w:qFormat/>
    <w:uiPriority w:val="0"/>
  </w:style>
  <w:style w:type="character" w:styleId="9">
    <w:name w:val="Hyperlink"/>
    <w:basedOn w:val="6"/>
    <w:qFormat/>
    <w:uiPriority w:val="0"/>
    <w:rPr>
      <w:color w:val="0000FF"/>
      <w:u w:val="single"/>
    </w:rPr>
  </w:style>
  <w:style w:type="character" w:styleId="10">
    <w:name w:val="HTML Cite"/>
    <w:basedOn w:val="6"/>
    <w:qFormat/>
    <w:uiPriority w:val="0"/>
  </w:style>
  <w:style w:type="character" w:customStyle="1" w:styleId="11">
    <w:name w:val="hover21"/>
    <w:basedOn w:val="6"/>
    <w:qFormat/>
    <w:uiPriority w:val="0"/>
    <w:rPr>
      <w:color w:val="FF6600"/>
      <w:shd w:val="clear" w:color="auto" w:fill="FFD8B0"/>
    </w:rPr>
  </w:style>
  <w:style w:type="character" w:customStyle="1" w:styleId="12">
    <w:name w:val="c_span2"/>
    <w:basedOn w:val="6"/>
    <w:qFormat/>
    <w:uiPriority w:val="0"/>
  </w:style>
  <w:style w:type="character" w:customStyle="1" w:styleId="13">
    <w:name w:val="time2"/>
    <w:basedOn w:val="6"/>
    <w:qFormat/>
    <w:uiPriority w:val="0"/>
  </w:style>
  <w:style w:type="character" w:customStyle="1" w:styleId="14">
    <w:name w:val="页眉 Char"/>
    <w:basedOn w:val="6"/>
    <w:link w:val="3"/>
    <w:qFormat/>
    <w:uiPriority w:val="0"/>
    <w:rPr>
      <w:kern w:val="2"/>
      <w:sz w:val="18"/>
      <w:szCs w:val="18"/>
    </w:rPr>
  </w:style>
  <w:style w:type="character" w:customStyle="1" w:styleId="15">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7A6048-9BA4-4450-BE78-F5A8780D37ED}">
  <ds:schemaRefs/>
</ds:datastoreItem>
</file>

<file path=docProps/app.xml><?xml version="1.0" encoding="utf-8"?>
<Properties xmlns="http://schemas.openxmlformats.org/officeDocument/2006/extended-properties" xmlns:vt="http://schemas.openxmlformats.org/officeDocument/2006/docPropsVTypes">
  <Template>Normal</Template>
  <Company>microsoft user</Company>
  <Pages>3</Pages>
  <Words>263</Words>
  <Characters>1501</Characters>
  <Lines>12</Lines>
  <Paragraphs>3</Paragraphs>
  <TotalTime>360</TotalTime>
  <ScaleCrop>false</ScaleCrop>
  <LinksUpToDate>false</LinksUpToDate>
  <CharactersWithSpaces>1761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那抹_悸动</cp:lastModifiedBy>
  <cp:lastPrinted>2020-09-14T01:40:00Z</cp:lastPrinted>
  <dcterms:modified xsi:type="dcterms:W3CDTF">2021-09-26T01:02:08Z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3A28A3EDC29C429AA173A2815F58A6E5</vt:lpwstr>
  </property>
</Properties>
</file>