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承 诺 书</w:t>
      </w:r>
    </w:p>
    <w:p>
      <w:pPr>
        <w:rPr>
          <w:rFonts w:ascii="宋体" w:hAnsi="宋体"/>
          <w:sz w:val="24"/>
        </w:rPr>
      </w:pPr>
    </w:p>
    <w:p>
      <w:pPr>
        <w:spacing w:line="276" w:lineRule="auto"/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本人自愿申请北京地区高校毕业生一次性求职创业补贴，对所上报材料的真实性负责，并确保以本人姓名在中国工商银行所属网点开户的银行账号（卡号）截至补贴发放之日有效。否则造成一次性求职创业补贴不能正常发放的问题，责任由本人负担。</w:t>
      </w:r>
      <w:r>
        <w:rPr>
          <w:rFonts w:hint="eastAsia" w:ascii="宋体" w:hAnsi="宋体"/>
          <w:sz w:val="32"/>
          <w:szCs w:val="32"/>
        </w:rPr>
        <w:br w:type="textWrapping"/>
      </w:r>
      <w:r>
        <w:rPr>
          <w:rFonts w:hint="eastAsia" w:ascii="宋体" w:hAnsi="宋体"/>
          <w:sz w:val="32"/>
          <w:szCs w:val="32"/>
        </w:rPr>
        <w:t xml:space="preserve">                           </w:t>
      </w:r>
    </w:p>
    <w:p>
      <w:pPr>
        <w:spacing w:line="480" w:lineRule="auto"/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身份证号：</w:t>
      </w:r>
    </w:p>
    <w:p>
      <w:pPr>
        <w:spacing w:line="480" w:lineRule="auto"/>
        <w:ind w:firstLine="3840" w:firstLineChars="1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本人签字：               </w:t>
      </w:r>
    </w:p>
    <w:p>
      <w:pPr>
        <w:spacing w:line="276" w:lineRule="auto"/>
        <w:ind w:firstLine="5440" w:firstLineChars="17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年    月    日</w:t>
      </w:r>
    </w:p>
    <w:p>
      <w:pPr>
        <w:rPr>
          <w:rFonts w:hint="eastAsia"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firstLine="280" w:firstLineChars="100"/>
      <w:jc w:val="right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sz w:val="28"/>
        <w:szCs w:val="28"/>
      </w:rPr>
    </w:pPr>
    <w:r>
      <w:rPr>
        <w:rFonts w:hint="eastAsia"/>
        <w:sz w:val="28"/>
        <w:szCs w:val="28"/>
      </w:rPr>
      <w:t>－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61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2019-03-15T06:46:42Z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